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64A234" w14:textId="77777777" w:rsidR="00977B5E" w:rsidRPr="00560E79" w:rsidRDefault="00977B5E" w:rsidP="00977B5E">
      <w:pPr>
        <w:pStyle w:val="Pealkiri"/>
        <w:jc w:val="center"/>
        <w:rPr>
          <w:color w:val="4472C4" w:themeColor="accent1"/>
        </w:rPr>
      </w:pPr>
    </w:p>
    <w:p w14:paraId="47AF9AD4" w14:textId="77777777" w:rsidR="00977B5E" w:rsidRPr="00B01974" w:rsidRDefault="00977B5E" w:rsidP="00977B5E">
      <w:pPr>
        <w:pStyle w:val="Pealkiri"/>
        <w:jc w:val="center"/>
        <w:rPr>
          <w:b/>
          <w:color w:val="000000" w:themeColor="text1"/>
          <w:sz w:val="40"/>
          <w:szCs w:val="40"/>
        </w:rPr>
      </w:pPr>
      <w:r w:rsidRPr="00B01974">
        <w:rPr>
          <w:b/>
          <w:color w:val="000000" w:themeColor="text1"/>
          <w:sz w:val="40"/>
          <w:szCs w:val="40"/>
        </w:rPr>
        <w:t>OÜ Pilvero</w:t>
      </w:r>
    </w:p>
    <w:p w14:paraId="36D38D42" w14:textId="77777777" w:rsidR="004A071E" w:rsidRPr="00B01974" w:rsidRDefault="004A071E" w:rsidP="00300A9B">
      <w:pPr>
        <w:pStyle w:val="Pealkiri"/>
      </w:pPr>
    </w:p>
    <w:p w14:paraId="6CDEF970" w14:textId="77777777" w:rsidR="00977B5E" w:rsidRPr="00B01974" w:rsidRDefault="00300A9B" w:rsidP="00300A9B">
      <w:pPr>
        <w:pStyle w:val="Pealkiri"/>
        <w:rPr>
          <w:color w:val="4472C4" w:themeColor="accent1"/>
        </w:rPr>
      </w:pPr>
      <w:r w:rsidRPr="00B01974">
        <w:fldChar w:fldCharType="begin"/>
      </w:r>
      <w:r w:rsidRPr="00B01974">
        <w:instrText xml:space="preserve"> INCLUDEPICTURE "cid:image001.jpg@01DBF0AB.454A9070" \* MERGEFORMATINET </w:instrText>
      </w:r>
      <w:r w:rsidRPr="00B01974">
        <w:fldChar w:fldCharType="end"/>
      </w:r>
    </w:p>
    <w:p w14:paraId="41141D12" w14:textId="77777777" w:rsidR="00977B5E" w:rsidRPr="00B01974" w:rsidRDefault="004A7EFE" w:rsidP="00300A9B">
      <w:pPr>
        <w:pStyle w:val="Pealkiri"/>
        <w:jc w:val="center"/>
        <w:rPr>
          <w:color w:val="4472C4" w:themeColor="accent1"/>
        </w:rPr>
      </w:pPr>
      <w:r w:rsidRPr="00B01974">
        <w:rPr>
          <w:noProof/>
          <w:color w:val="4472C4" w:themeColor="accent1"/>
          <w:lang w:eastAsia="et-EE"/>
        </w:rPr>
        <w:drawing>
          <wp:inline distT="0" distB="0" distL="0" distR="0" wp14:anchorId="38E48C64" wp14:editId="32EAB311">
            <wp:extent cx="3342011" cy="790858"/>
            <wp:effectExtent l="0" t="0" r="0" b="0"/>
            <wp:docPr id="1103501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01326" name=""/>
                    <pic:cNvPicPr/>
                  </pic:nvPicPr>
                  <pic:blipFill>
                    <a:blip r:embed="rId8"/>
                    <a:stretch>
                      <a:fillRect/>
                    </a:stretch>
                  </pic:blipFill>
                  <pic:spPr>
                    <a:xfrm>
                      <a:off x="0" y="0"/>
                      <a:ext cx="3383257" cy="800618"/>
                    </a:xfrm>
                    <a:prstGeom prst="rect">
                      <a:avLst/>
                    </a:prstGeom>
                  </pic:spPr>
                </pic:pic>
              </a:graphicData>
            </a:graphic>
          </wp:inline>
        </w:drawing>
      </w:r>
    </w:p>
    <w:p w14:paraId="3BAC1E38" w14:textId="77777777" w:rsidR="00845227" w:rsidRPr="00B01974" w:rsidRDefault="00845227" w:rsidP="00845227"/>
    <w:p w14:paraId="55102CA6" w14:textId="77777777" w:rsidR="00845227" w:rsidRPr="00B01974" w:rsidRDefault="00845227" w:rsidP="00845227"/>
    <w:p w14:paraId="688DC221" w14:textId="77777777" w:rsidR="00845227" w:rsidRPr="00B01974" w:rsidRDefault="00845227" w:rsidP="00845227"/>
    <w:p w14:paraId="215D666C" w14:textId="77777777" w:rsidR="00A315FA" w:rsidRPr="00B01974" w:rsidRDefault="004A7EFE" w:rsidP="00977B5E">
      <w:pPr>
        <w:pStyle w:val="Pealkiri"/>
        <w:jc w:val="center"/>
        <w:rPr>
          <w:rFonts w:ascii="Arial" w:hAnsi="Arial" w:cs="Arial"/>
          <w:b/>
          <w:color w:val="4472C4" w:themeColor="accent1"/>
        </w:rPr>
      </w:pPr>
      <w:r w:rsidRPr="00B01974">
        <w:rPr>
          <w:rFonts w:ascii="Arial" w:hAnsi="Arial" w:cs="Arial"/>
          <w:b/>
          <w:color w:val="4472C4" w:themeColor="accent1"/>
        </w:rPr>
        <w:t xml:space="preserve">Kuusalu </w:t>
      </w:r>
      <w:r w:rsidR="00120A74" w:rsidRPr="00B01974">
        <w:rPr>
          <w:rFonts w:ascii="Arial" w:hAnsi="Arial" w:cs="Arial"/>
          <w:b/>
          <w:color w:val="4472C4" w:themeColor="accent1"/>
        </w:rPr>
        <w:t>valla</w:t>
      </w:r>
      <w:r w:rsidR="00842550" w:rsidRPr="00B01974">
        <w:rPr>
          <w:rFonts w:ascii="Arial" w:hAnsi="Arial" w:cs="Arial"/>
          <w:b/>
          <w:color w:val="4472C4" w:themeColor="accent1"/>
        </w:rPr>
        <w:t xml:space="preserve"> </w:t>
      </w:r>
      <w:r w:rsidR="00977B5E" w:rsidRPr="00B01974">
        <w:rPr>
          <w:rFonts w:ascii="Arial" w:hAnsi="Arial" w:cs="Arial"/>
          <w:b/>
          <w:color w:val="4472C4" w:themeColor="accent1"/>
        </w:rPr>
        <w:t>soojusmajanduse arengukava aastateks 202</w:t>
      </w:r>
      <w:r w:rsidR="00B147D9" w:rsidRPr="00B01974">
        <w:rPr>
          <w:rFonts w:ascii="Arial" w:hAnsi="Arial" w:cs="Arial"/>
          <w:b/>
          <w:color w:val="4472C4" w:themeColor="accent1"/>
        </w:rPr>
        <w:t>6</w:t>
      </w:r>
      <w:r w:rsidR="00977B5E" w:rsidRPr="00B01974">
        <w:rPr>
          <w:rFonts w:ascii="Arial" w:hAnsi="Arial" w:cs="Arial"/>
          <w:b/>
          <w:color w:val="4472C4" w:themeColor="accent1"/>
        </w:rPr>
        <w:t>-203</w:t>
      </w:r>
      <w:r w:rsidR="00B147D9" w:rsidRPr="00B01974">
        <w:rPr>
          <w:rFonts w:ascii="Arial" w:hAnsi="Arial" w:cs="Arial"/>
          <w:b/>
          <w:color w:val="4472C4" w:themeColor="accent1"/>
        </w:rPr>
        <w:t>6</w:t>
      </w:r>
    </w:p>
    <w:p w14:paraId="172F0F6F" w14:textId="77777777" w:rsidR="00977B5E" w:rsidRPr="00B01974" w:rsidRDefault="00977B5E" w:rsidP="00977B5E"/>
    <w:p w14:paraId="036FD2C5" w14:textId="77777777" w:rsidR="00977B5E" w:rsidRPr="00B01974" w:rsidRDefault="00977B5E" w:rsidP="00977B5E"/>
    <w:p w14:paraId="73F580F1" w14:textId="77777777" w:rsidR="00977B5E" w:rsidRPr="00B01974" w:rsidRDefault="00977B5E" w:rsidP="00977B5E"/>
    <w:p w14:paraId="2C60924A" w14:textId="77777777" w:rsidR="00977B5E" w:rsidRPr="00B01974" w:rsidRDefault="00977B5E" w:rsidP="00977B5E"/>
    <w:p w14:paraId="0FD8FABA" w14:textId="77777777" w:rsidR="00977B5E" w:rsidRPr="00B01974" w:rsidRDefault="004A071E" w:rsidP="00977B5E">
      <w:r w:rsidRPr="00B01974">
        <w:rPr>
          <w:noProof/>
          <w:lang w:eastAsia="et-EE"/>
          <w14:ligatures w14:val="standardContextual"/>
        </w:rPr>
        <w:drawing>
          <wp:anchor distT="0" distB="0" distL="114300" distR="114300" simplePos="0" relativeHeight="251660288" behindDoc="1" locked="0" layoutInCell="1" allowOverlap="1" wp14:anchorId="70E46BBD" wp14:editId="06062654">
            <wp:simplePos x="0" y="0"/>
            <wp:positionH relativeFrom="column">
              <wp:posOffset>1123950</wp:posOffset>
            </wp:positionH>
            <wp:positionV relativeFrom="paragraph">
              <wp:posOffset>132715</wp:posOffset>
            </wp:positionV>
            <wp:extent cx="4158615" cy="2311400"/>
            <wp:effectExtent l="0" t="0" r="0" b="0"/>
            <wp:wrapTight wrapText="bothSides">
              <wp:wrapPolygon edited="0">
                <wp:start x="0" y="0"/>
                <wp:lineTo x="0" y="21363"/>
                <wp:lineTo x="21471" y="21363"/>
                <wp:lineTo x="21471" y="0"/>
                <wp:lineTo x="0" y="0"/>
              </wp:wrapPolygon>
            </wp:wrapTight>
            <wp:docPr id="1" name="Pilt 1" descr="C:\Users\Ordi\OneDrive\Töölaud\Allalaaditud f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rdi\OneDrive\Töölaud\Allalaaditud fail.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58615" cy="2311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175CE2" w14:textId="77777777" w:rsidR="00977B5E" w:rsidRPr="00B01974" w:rsidRDefault="00977B5E" w:rsidP="00977B5E"/>
    <w:p w14:paraId="2552FD21" w14:textId="77777777" w:rsidR="00977B5E" w:rsidRPr="00B01974" w:rsidRDefault="00977B5E" w:rsidP="00977B5E"/>
    <w:p w14:paraId="7BC5A936" w14:textId="77777777" w:rsidR="00977B5E" w:rsidRPr="00B01974" w:rsidRDefault="00977B5E" w:rsidP="00977B5E"/>
    <w:p w14:paraId="68F96EBB" w14:textId="77777777" w:rsidR="00977B5E" w:rsidRPr="00B01974" w:rsidRDefault="00977B5E" w:rsidP="00977B5E"/>
    <w:p w14:paraId="4419EE59" w14:textId="77777777" w:rsidR="00977B5E" w:rsidRPr="00B01974" w:rsidRDefault="00977B5E" w:rsidP="00977B5E"/>
    <w:p w14:paraId="31D9B42F" w14:textId="77777777" w:rsidR="00977B5E" w:rsidRPr="00B01974" w:rsidRDefault="00977B5E" w:rsidP="00977B5E"/>
    <w:p w14:paraId="07E23F7A" w14:textId="77777777" w:rsidR="00977B5E" w:rsidRPr="00B01974" w:rsidRDefault="00977B5E" w:rsidP="00977B5E"/>
    <w:p w14:paraId="0DA9DAFA" w14:textId="77777777" w:rsidR="00977B5E" w:rsidRPr="00B01974" w:rsidRDefault="00977B5E" w:rsidP="00977B5E"/>
    <w:p w14:paraId="48427060" w14:textId="77777777" w:rsidR="00977B5E" w:rsidRPr="00B01974" w:rsidRDefault="00977B5E" w:rsidP="00977B5E"/>
    <w:p w14:paraId="37DDFE9F" w14:textId="77777777" w:rsidR="00977B5E" w:rsidRPr="00B01974" w:rsidRDefault="00977B5E" w:rsidP="00977B5E"/>
    <w:p w14:paraId="5A7DFB3E" w14:textId="77777777" w:rsidR="00977B5E" w:rsidRPr="00B01974" w:rsidRDefault="00977B5E" w:rsidP="00977B5E"/>
    <w:p w14:paraId="2E1C5F6D" w14:textId="77777777" w:rsidR="00977B5E" w:rsidRPr="00B01974" w:rsidRDefault="00977B5E" w:rsidP="00977B5E"/>
    <w:p w14:paraId="1185B3A4" w14:textId="77777777" w:rsidR="00977B5E" w:rsidRPr="00B01974" w:rsidRDefault="00977B5E" w:rsidP="00977B5E"/>
    <w:p w14:paraId="5149424A" w14:textId="77777777" w:rsidR="00120A74" w:rsidRPr="00B01974" w:rsidRDefault="00120A74" w:rsidP="00977B5E"/>
    <w:p w14:paraId="0280F511" w14:textId="77777777" w:rsidR="00120A74" w:rsidRPr="00B01974" w:rsidRDefault="00120A74" w:rsidP="00977B5E"/>
    <w:p w14:paraId="28463B09" w14:textId="77777777" w:rsidR="00120A74" w:rsidRPr="00B01974" w:rsidRDefault="00120A74" w:rsidP="00977B5E"/>
    <w:p w14:paraId="2953820B" w14:textId="77777777" w:rsidR="00120A74" w:rsidRPr="00B01974" w:rsidRDefault="00120A74" w:rsidP="00977B5E"/>
    <w:p w14:paraId="03B0AC34" w14:textId="77777777" w:rsidR="00120A74" w:rsidRPr="00B01974" w:rsidRDefault="00120A74" w:rsidP="00977B5E"/>
    <w:p w14:paraId="2BCAEFF4" w14:textId="77777777" w:rsidR="00AD14DB" w:rsidRPr="00B01974" w:rsidRDefault="00AD14DB" w:rsidP="00977B5E">
      <w:pPr>
        <w:jc w:val="center"/>
        <w:rPr>
          <w:b/>
          <w:sz w:val="40"/>
          <w:szCs w:val="40"/>
        </w:rPr>
      </w:pPr>
    </w:p>
    <w:p w14:paraId="23642BCC" w14:textId="77777777" w:rsidR="00F549EC" w:rsidRPr="00B01974" w:rsidRDefault="00120A74" w:rsidP="00977B5E">
      <w:pPr>
        <w:jc w:val="center"/>
        <w:rPr>
          <w:b/>
          <w:sz w:val="40"/>
          <w:szCs w:val="40"/>
        </w:rPr>
      </w:pPr>
      <w:r w:rsidRPr="00B01974">
        <w:rPr>
          <w:b/>
          <w:sz w:val="40"/>
          <w:szCs w:val="40"/>
        </w:rPr>
        <w:t>Kuusalu</w:t>
      </w:r>
      <w:r w:rsidR="00977B5E" w:rsidRPr="00B01974">
        <w:rPr>
          <w:b/>
          <w:sz w:val="40"/>
          <w:szCs w:val="40"/>
        </w:rPr>
        <w:t xml:space="preserve"> </w:t>
      </w:r>
      <w:r w:rsidR="00F549EC" w:rsidRPr="00B01974">
        <w:rPr>
          <w:b/>
          <w:sz w:val="40"/>
          <w:szCs w:val="40"/>
        </w:rPr>
        <w:t>–</w:t>
      </w:r>
      <w:r w:rsidR="00845227" w:rsidRPr="00B01974">
        <w:rPr>
          <w:b/>
          <w:sz w:val="40"/>
          <w:szCs w:val="40"/>
        </w:rPr>
        <w:t xml:space="preserve"> </w:t>
      </w:r>
      <w:r w:rsidR="00977B5E" w:rsidRPr="00B01974">
        <w:rPr>
          <w:b/>
          <w:sz w:val="40"/>
          <w:szCs w:val="40"/>
        </w:rPr>
        <w:t>Tallinn</w:t>
      </w:r>
    </w:p>
    <w:p w14:paraId="54F107E0" w14:textId="77777777" w:rsidR="00977B5E" w:rsidRPr="00B01974" w:rsidRDefault="00977B5E" w:rsidP="00977B5E">
      <w:pPr>
        <w:jc w:val="center"/>
        <w:rPr>
          <w:b/>
          <w:sz w:val="40"/>
          <w:szCs w:val="40"/>
        </w:rPr>
      </w:pPr>
      <w:r w:rsidRPr="00B01974">
        <w:rPr>
          <w:b/>
          <w:sz w:val="40"/>
          <w:szCs w:val="40"/>
        </w:rPr>
        <w:t>202</w:t>
      </w:r>
      <w:r w:rsidR="00300A9B" w:rsidRPr="00B01974">
        <w:rPr>
          <w:b/>
          <w:sz w:val="40"/>
          <w:szCs w:val="40"/>
        </w:rPr>
        <w:t>5</w:t>
      </w:r>
      <w:r w:rsidR="00F94F9B">
        <w:rPr>
          <w:b/>
          <w:sz w:val="40"/>
          <w:szCs w:val="40"/>
        </w:rPr>
        <w:t>-2026</w:t>
      </w:r>
    </w:p>
    <w:p w14:paraId="3DC80341" w14:textId="77777777" w:rsidR="00977B5E" w:rsidRPr="00B01974" w:rsidRDefault="00977B5E" w:rsidP="00977B5E">
      <w:r w:rsidRPr="00B01974">
        <w:br w:type="page"/>
      </w:r>
    </w:p>
    <w:p w14:paraId="3D319726" w14:textId="77777777" w:rsidR="00977B5E" w:rsidRPr="00B01974" w:rsidRDefault="00845227" w:rsidP="00357F43">
      <w:pPr>
        <w:pStyle w:val="Pealkiri1"/>
        <w:spacing w:after="240"/>
      </w:pPr>
      <w:bookmarkStart w:id="0" w:name="_Toc221696206"/>
      <w:r w:rsidRPr="00B01974">
        <w:lastRenderedPageBreak/>
        <w:t>Sissejuhatus</w:t>
      </w:r>
      <w:bookmarkEnd w:id="0"/>
    </w:p>
    <w:p w14:paraId="32807209" w14:textId="77777777" w:rsidR="00845227" w:rsidRPr="00B01974" w:rsidRDefault="00845227" w:rsidP="00845227">
      <w:pPr>
        <w:spacing w:after="120"/>
        <w:jc w:val="both"/>
        <w:rPr>
          <w:rFonts w:cstheme="minorHAnsi"/>
        </w:rPr>
      </w:pPr>
      <w:r w:rsidRPr="00B01974">
        <w:rPr>
          <w:rFonts w:cstheme="minorHAnsi"/>
        </w:rPr>
        <w:t xml:space="preserve">Käesolev </w:t>
      </w:r>
      <w:r w:rsidR="00BE1149" w:rsidRPr="00B01974">
        <w:rPr>
          <w:rFonts w:cstheme="minorHAnsi"/>
        </w:rPr>
        <w:t>Kuusalu</w:t>
      </w:r>
      <w:r w:rsidRPr="00B01974">
        <w:rPr>
          <w:rFonts w:cstheme="minorHAnsi"/>
        </w:rPr>
        <w:t xml:space="preserve"> valla</w:t>
      </w:r>
      <w:r w:rsidR="007546B2" w:rsidRPr="00B01974">
        <w:rPr>
          <w:rFonts w:cstheme="minorHAnsi"/>
        </w:rPr>
        <w:t>valitsuse</w:t>
      </w:r>
      <w:r w:rsidRPr="00B01974">
        <w:rPr>
          <w:rFonts w:cstheme="minorHAnsi"/>
        </w:rPr>
        <w:t xml:space="preserve"> tellimusel koostatud uurimis-arendustöö käsitleb </w:t>
      </w:r>
      <w:r w:rsidR="00BE1149" w:rsidRPr="00B01974">
        <w:rPr>
          <w:rFonts w:cstheme="minorHAnsi"/>
        </w:rPr>
        <w:t>Kuusalu valla</w:t>
      </w:r>
      <w:r w:rsidR="00842550" w:rsidRPr="00B01974">
        <w:rPr>
          <w:rFonts w:cstheme="minorHAnsi"/>
        </w:rPr>
        <w:t xml:space="preserve"> </w:t>
      </w:r>
      <w:r w:rsidRPr="00B01974">
        <w:rPr>
          <w:rFonts w:cstheme="minorHAnsi"/>
        </w:rPr>
        <w:t>soojusmajanduse arengukava vahemikuks 202</w:t>
      </w:r>
      <w:r w:rsidR="00B147D9" w:rsidRPr="00B01974">
        <w:rPr>
          <w:rFonts w:cstheme="minorHAnsi"/>
        </w:rPr>
        <w:t>6</w:t>
      </w:r>
      <w:r w:rsidRPr="00B01974">
        <w:rPr>
          <w:rFonts w:cstheme="minorHAnsi"/>
        </w:rPr>
        <w:t>-203</w:t>
      </w:r>
      <w:r w:rsidR="00B147D9" w:rsidRPr="00B01974">
        <w:rPr>
          <w:rFonts w:cstheme="minorHAnsi"/>
        </w:rPr>
        <w:t>6</w:t>
      </w:r>
      <w:r w:rsidRPr="00B01974">
        <w:rPr>
          <w:rFonts w:cstheme="minorHAnsi"/>
        </w:rPr>
        <w:t xml:space="preserve">. </w:t>
      </w:r>
      <w:r w:rsidR="00B92441" w:rsidRPr="00B01974">
        <w:rPr>
          <w:rFonts w:cstheme="minorHAnsi"/>
        </w:rPr>
        <w:t xml:space="preserve">Kuusalu valla kaugkütte piirkonnad on kehtestatud Kuusalu Vallavolikogu 16.12.2004 määruse nr 26 „Kuusalu valla kaugkütte piirkondade määramine, võrguga liitumise ja eraldumise tingimused ja kord ning nõuded piirhindade kooskõlastamiseks“ alusel. </w:t>
      </w:r>
      <w:r w:rsidRPr="00B01974">
        <w:rPr>
          <w:rFonts w:cstheme="minorHAnsi"/>
        </w:rPr>
        <w:t xml:space="preserve">Koostatud soojusmajanduse arengukava peamiseks eesmärgiks on välja töötada </w:t>
      </w:r>
      <w:r w:rsidR="00BE1149" w:rsidRPr="00B01974">
        <w:rPr>
          <w:rFonts w:cstheme="minorHAnsi"/>
        </w:rPr>
        <w:t xml:space="preserve">Kuusalu ja Kolga </w:t>
      </w:r>
      <w:r w:rsidR="00AD3D0D" w:rsidRPr="00B01974">
        <w:rPr>
          <w:rFonts w:cstheme="minorHAnsi"/>
        </w:rPr>
        <w:t xml:space="preserve">alevike </w:t>
      </w:r>
      <w:r w:rsidRPr="00B01974">
        <w:rPr>
          <w:rFonts w:cstheme="minorHAnsi"/>
        </w:rPr>
        <w:t xml:space="preserve">soojusmajanduse arengusuunad järgnevaks kümneks aastaks. Arengukavas antakse </w:t>
      </w:r>
      <w:r w:rsidR="00842550" w:rsidRPr="00B01974">
        <w:rPr>
          <w:rFonts w:cstheme="minorHAnsi"/>
        </w:rPr>
        <w:t>lühi</w:t>
      </w:r>
      <w:r w:rsidRPr="00B01974">
        <w:rPr>
          <w:rFonts w:cstheme="minorHAnsi"/>
        </w:rPr>
        <w:t xml:space="preserve">ülevaade </w:t>
      </w:r>
      <w:r w:rsidR="00BE1149" w:rsidRPr="00B01974">
        <w:rPr>
          <w:rFonts w:cstheme="minorHAnsi"/>
        </w:rPr>
        <w:t>piirkonnast</w:t>
      </w:r>
      <w:r w:rsidRPr="00B01974">
        <w:rPr>
          <w:rFonts w:cstheme="minorHAnsi"/>
        </w:rPr>
        <w:t xml:space="preserve">, tänasest olukorrast soojuse tootmisel ja tarbimisel, kirjeldatakse </w:t>
      </w:r>
      <w:r w:rsidR="00842550" w:rsidRPr="00B01974">
        <w:rPr>
          <w:rFonts w:cstheme="minorHAnsi"/>
        </w:rPr>
        <w:t xml:space="preserve">võrgupiirkonna </w:t>
      </w:r>
      <w:r w:rsidRPr="00B01974">
        <w:rPr>
          <w:rFonts w:cstheme="minorHAnsi"/>
        </w:rPr>
        <w:t>tarbijaid, analüüsitakse soojusvarustuse arengu võimalusi, tuues sealhulgas välja majanduslikud hinnangud ning esitatakse tegevuskava ja soovitusi jätkusuutliku ja tõhusalt toimiva soojusmajanduse elluviimiseks. Antud soojusmajanduse arengukava peab aitama vallavalitsusel</w:t>
      </w:r>
      <w:r w:rsidR="00842550" w:rsidRPr="00B01974">
        <w:rPr>
          <w:rFonts w:cstheme="minorHAnsi"/>
        </w:rPr>
        <w:t xml:space="preserve"> soojusettevõtjal</w:t>
      </w:r>
      <w:r w:rsidRPr="00B01974">
        <w:rPr>
          <w:rFonts w:cstheme="minorHAnsi"/>
        </w:rPr>
        <w:t xml:space="preserve"> ja kohalikul kogukonnal planeerida edasisi tegevusi ning investeeringuid soojusmajanduse valdkonnas.</w:t>
      </w:r>
    </w:p>
    <w:p w14:paraId="04A385F6" w14:textId="77777777" w:rsidR="00BF4A3D" w:rsidRPr="00B01974" w:rsidRDefault="00845227" w:rsidP="0084522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cstheme="minorHAnsi"/>
        </w:rPr>
      </w:pPr>
      <w:r w:rsidRPr="00B01974">
        <w:rPr>
          <w:rFonts w:cstheme="minorHAnsi"/>
        </w:rPr>
        <w:t>Arengukava koostasid OÜ Pilvero töörühm, kuhu kuulusid</w:t>
      </w:r>
      <w:r w:rsidR="00BF4A3D" w:rsidRPr="00B01974">
        <w:rPr>
          <w:rFonts w:cstheme="minorHAnsi"/>
        </w:rPr>
        <w:t>:</w:t>
      </w:r>
    </w:p>
    <w:p w14:paraId="1056D4CF" w14:textId="77777777" w:rsidR="00BF4A3D" w:rsidRPr="00B01974" w:rsidRDefault="00845227" w:rsidP="00BF4A3D">
      <w:pPr>
        <w:pStyle w:val="Loendilik"/>
        <w:widowControl w:val="0"/>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cstheme="minorHAnsi"/>
        </w:rPr>
      </w:pPr>
      <w:r w:rsidRPr="00B01974">
        <w:rPr>
          <w:rFonts w:cstheme="minorHAnsi"/>
        </w:rPr>
        <w:t>Ülo Kask (tehnikateaduste magister, volitatud soojusenergeetikainsener</w:t>
      </w:r>
      <w:r w:rsidR="007546B2" w:rsidRPr="00B01974">
        <w:rPr>
          <w:rFonts w:cstheme="minorHAnsi"/>
        </w:rPr>
        <w:t xml:space="preserve"> soojusmajanduse valdkonnas</w:t>
      </w:r>
      <w:r w:rsidRPr="00B01974">
        <w:rPr>
          <w:rFonts w:cstheme="minorHAnsi"/>
        </w:rPr>
        <w:t xml:space="preserve">, tase 8 kutsetunnistuse nr </w:t>
      </w:r>
      <w:r w:rsidR="007546B2" w:rsidRPr="00B01974">
        <w:rPr>
          <w:rFonts w:cstheme="minorHAnsi"/>
        </w:rPr>
        <w:t xml:space="preserve">204111, soojusenergeetika insener teadus- ja õppetöö valdkonnas, kutsetunnistuse nr 204112, volitatud energiatõhususe spetsialist, tase 8, kutsetunnistuse nr </w:t>
      </w:r>
      <w:r w:rsidR="00CA6787" w:rsidRPr="00B01974">
        <w:rPr>
          <w:rFonts w:cstheme="minorHAnsi"/>
        </w:rPr>
        <w:t>231437</w:t>
      </w:r>
      <w:r w:rsidR="00BF4A3D" w:rsidRPr="00B01974">
        <w:rPr>
          <w:rFonts w:cstheme="minorHAnsi"/>
        </w:rPr>
        <w:t>);</w:t>
      </w:r>
    </w:p>
    <w:p w14:paraId="6E2EC3A4" w14:textId="77777777" w:rsidR="00BF4A3D" w:rsidRPr="00B01974" w:rsidRDefault="00845227" w:rsidP="00BF4A3D">
      <w:pPr>
        <w:pStyle w:val="Loendilik"/>
        <w:widowControl w:val="0"/>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cstheme="minorHAnsi"/>
          <w:b/>
          <w:i/>
        </w:rPr>
      </w:pPr>
      <w:r w:rsidRPr="00B01974">
        <w:rPr>
          <w:rFonts w:cstheme="minorHAnsi"/>
        </w:rPr>
        <w:t>Triin Aavik</w:t>
      </w:r>
      <w:r w:rsidR="00F549EC" w:rsidRPr="00B01974">
        <w:rPr>
          <w:rFonts w:cstheme="minorHAnsi"/>
        </w:rPr>
        <w:t xml:space="preserve">, ettevõttest Energia </w:t>
      </w:r>
      <w:r w:rsidR="00E872E1" w:rsidRPr="00B01974">
        <w:rPr>
          <w:rFonts w:cstheme="minorHAnsi"/>
        </w:rPr>
        <w:t>k</w:t>
      </w:r>
      <w:r w:rsidRPr="00B01974">
        <w:rPr>
          <w:rFonts w:cstheme="minorHAnsi"/>
        </w:rPr>
        <w:t xml:space="preserve">uubis OÜ (tehnikateaduse magister, volitatud soojusenergeetikainsener, tase 8, kutsetunnistuse number 204110). </w:t>
      </w:r>
    </w:p>
    <w:p w14:paraId="13145E7F" w14:textId="77777777" w:rsidR="00845227" w:rsidRPr="00B01974" w:rsidRDefault="00845227" w:rsidP="00BF4A3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cstheme="minorHAnsi"/>
          <w:b/>
          <w:i/>
        </w:rPr>
      </w:pPr>
      <w:r w:rsidRPr="00B01974">
        <w:rPr>
          <w:rFonts w:cstheme="minorHAnsi"/>
        </w:rPr>
        <w:t>Töö täitjad tänavad vallavalitsus</w:t>
      </w:r>
      <w:r w:rsidR="0068095A" w:rsidRPr="00B01974">
        <w:rPr>
          <w:rFonts w:cstheme="minorHAnsi"/>
        </w:rPr>
        <w:t xml:space="preserve">t </w:t>
      </w:r>
      <w:r w:rsidR="00F97013" w:rsidRPr="00B01974">
        <w:rPr>
          <w:rFonts w:cstheme="minorHAnsi"/>
        </w:rPr>
        <w:t xml:space="preserve">ja soojusettevõtjat </w:t>
      </w:r>
      <w:r w:rsidR="00C95476" w:rsidRPr="00B01974">
        <w:rPr>
          <w:rFonts w:cstheme="minorHAnsi"/>
        </w:rPr>
        <w:t xml:space="preserve">Kuusalu Soojus OÜ, kellelt saadi kõik antud töös kasutatud lähteandmed ja dokumendid Kuusalu ja Kolga kaugkütte võrgupiirkonna </w:t>
      </w:r>
      <w:proofErr w:type="spellStart"/>
      <w:r w:rsidR="00C95476" w:rsidRPr="00B01974">
        <w:rPr>
          <w:rFonts w:cstheme="minorHAnsi"/>
        </w:rPr>
        <w:t>tehnilis</w:t>
      </w:r>
      <w:proofErr w:type="spellEnd"/>
      <w:r w:rsidR="00C95476" w:rsidRPr="00B01974">
        <w:rPr>
          <w:rFonts w:cstheme="minorHAnsi"/>
        </w:rPr>
        <w:t>-majanduslikeks arvutusteks</w:t>
      </w:r>
      <w:r w:rsidRPr="00B01974">
        <w:rPr>
          <w:rFonts w:cstheme="minorHAnsi"/>
        </w:rPr>
        <w:t>.</w:t>
      </w:r>
    </w:p>
    <w:p w14:paraId="0F79E19E" w14:textId="77777777" w:rsidR="00845227" w:rsidRPr="00B01974" w:rsidRDefault="00845227" w:rsidP="00845227">
      <w:pPr>
        <w:rPr>
          <w:rFonts w:cstheme="minorHAnsi"/>
        </w:rPr>
      </w:pPr>
      <w:r w:rsidRPr="00B01974">
        <w:rPr>
          <w:rFonts w:cstheme="minorHAnsi"/>
        </w:rPr>
        <w:br w:type="page"/>
      </w:r>
    </w:p>
    <w:sdt>
      <w:sdtPr>
        <w:rPr>
          <w:rFonts w:asciiTheme="minorHAnsi" w:eastAsiaTheme="minorHAnsi" w:hAnsiTheme="minorHAnsi" w:cstheme="minorBidi"/>
          <w:b w:val="0"/>
          <w:bCs w:val="0"/>
          <w:color w:val="auto"/>
          <w:kern w:val="2"/>
          <w:sz w:val="24"/>
          <w:szCs w:val="24"/>
          <w:lang w:val="et-EE"/>
          <w14:ligatures w14:val="standardContextual"/>
        </w:rPr>
        <w:id w:val="1220943009"/>
        <w:docPartObj>
          <w:docPartGallery w:val="Table of Contents"/>
          <w:docPartUnique/>
        </w:docPartObj>
      </w:sdtPr>
      <w:sdtEndPr>
        <w:rPr>
          <w:rFonts w:ascii="Times New Roman" w:eastAsia="Times New Roman" w:hAnsi="Times New Roman" w:cs="Times New Roman"/>
          <w:noProof/>
          <w:kern w:val="0"/>
          <w14:ligatures w14:val="none"/>
        </w:rPr>
      </w:sdtEndPr>
      <w:sdtContent>
        <w:p w14:paraId="51D115B5" w14:textId="77777777" w:rsidR="004C0BE2" w:rsidRPr="00B01974" w:rsidRDefault="004C0BE2">
          <w:pPr>
            <w:pStyle w:val="Sisukorrapealkiri"/>
            <w:rPr>
              <w:sz w:val="32"/>
              <w:szCs w:val="32"/>
              <w:lang w:val="et-EE"/>
            </w:rPr>
          </w:pPr>
          <w:r w:rsidRPr="00B01974">
            <w:rPr>
              <w:sz w:val="32"/>
              <w:szCs w:val="32"/>
              <w:lang w:val="et-EE"/>
            </w:rPr>
            <w:t>Sisukord</w:t>
          </w:r>
        </w:p>
        <w:p w14:paraId="5D3A9A24" w14:textId="77777777" w:rsidR="00F94F9B" w:rsidRDefault="004C0BE2">
          <w:pPr>
            <w:pStyle w:val="SK1"/>
            <w:tabs>
              <w:tab w:val="right" w:leader="dot" w:pos="9016"/>
            </w:tabs>
            <w:rPr>
              <w:rFonts w:asciiTheme="minorHAnsi" w:eastAsiaTheme="minorEastAsia" w:hAnsiTheme="minorHAnsi" w:cstheme="minorBidi"/>
              <w:b w:val="0"/>
              <w:bCs w:val="0"/>
              <w:i w:val="0"/>
              <w:iCs w:val="0"/>
              <w:noProof/>
              <w:sz w:val="22"/>
              <w:szCs w:val="22"/>
              <w:lang w:eastAsia="et-EE"/>
            </w:rPr>
          </w:pPr>
          <w:r w:rsidRPr="00B01974">
            <w:rPr>
              <w:b w:val="0"/>
              <w:bCs w:val="0"/>
            </w:rPr>
            <w:fldChar w:fldCharType="begin"/>
          </w:r>
          <w:r w:rsidRPr="00B01974">
            <w:instrText xml:space="preserve"> TOC \o "1-3" \h \z \u </w:instrText>
          </w:r>
          <w:r w:rsidRPr="00B01974">
            <w:rPr>
              <w:b w:val="0"/>
              <w:bCs w:val="0"/>
            </w:rPr>
            <w:fldChar w:fldCharType="separate"/>
          </w:r>
          <w:hyperlink w:anchor="_Toc221696206" w:history="1">
            <w:r w:rsidR="00F94F9B" w:rsidRPr="00FD009B">
              <w:rPr>
                <w:rStyle w:val="Hperlink"/>
                <w:noProof/>
              </w:rPr>
              <w:t>Sissejuhatus</w:t>
            </w:r>
            <w:r w:rsidR="00F94F9B">
              <w:rPr>
                <w:noProof/>
                <w:webHidden/>
              </w:rPr>
              <w:tab/>
            </w:r>
            <w:r w:rsidR="00F94F9B">
              <w:rPr>
                <w:noProof/>
                <w:webHidden/>
              </w:rPr>
              <w:fldChar w:fldCharType="begin"/>
            </w:r>
            <w:r w:rsidR="00F94F9B">
              <w:rPr>
                <w:noProof/>
                <w:webHidden/>
              </w:rPr>
              <w:instrText xml:space="preserve"> PAGEREF _Toc221696206 \h </w:instrText>
            </w:r>
            <w:r w:rsidR="00F94F9B">
              <w:rPr>
                <w:noProof/>
                <w:webHidden/>
              </w:rPr>
            </w:r>
            <w:r w:rsidR="00F94F9B">
              <w:rPr>
                <w:noProof/>
                <w:webHidden/>
              </w:rPr>
              <w:fldChar w:fldCharType="separate"/>
            </w:r>
            <w:r w:rsidR="00F94F9B">
              <w:rPr>
                <w:noProof/>
                <w:webHidden/>
              </w:rPr>
              <w:t>2</w:t>
            </w:r>
            <w:r w:rsidR="00F94F9B">
              <w:rPr>
                <w:noProof/>
                <w:webHidden/>
              </w:rPr>
              <w:fldChar w:fldCharType="end"/>
            </w:r>
          </w:hyperlink>
        </w:p>
        <w:p w14:paraId="2C384BAB" w14:textId="77777777" w:rsidR="00F94F9B" w:rsidRDefault="00F94F9B">
          <w:pPr>
            <w:pStyle w:val="SK1"/>
            <w:tabs>
              <w:tab w:val="right" w:leader="dot" w:pos="9016"/>
            </w:tabs>
            <w:rPr>
              <w:rFonts w:asciiTheme="minorHAnsi" w:eastAsiaTheme="minorEastAsia" w:hAnsiTheme="minorHAnsi" w:cstheme="minorBidi"/>
              <w:b w:val="0"/>
              <w:bCs w:val="0"/>
              <w:i w:val="0"/>
              <w:iCs w:val="0"/>
              <w:noProof/>
              <w:sz w:val="22"/>
              <w:szCs w:val="22"/>
              <w:lang w:eastAsia="et-EE"/>
            </w:rPr>
          </w:pPr>
          <w:hyperlink w:anchor="_Toc221696207" w:history="1">
            <w:r w:rsidRPr="00FD009B">
              <w:rPr>
                <w:rStyle w:val="Hperlink"/>
                <w:noProof/>
              </w:rPr>
              <w:t>Kokkuvõte. Järeldused ja soovitused</w:t>
            </w:r>
            <w:r>
              <w:rPr>
                <w:noProof/>
                <w:webHidden/>
              </w:rPr>
              <w:tab/>
            </w:r>
            <w:r>
              <w:rPr>
                <w:noProof/>
                <w:webHidden/>
              </w:rPr>
              <w:fldChar w:fldCharType="begin"/>
            </w:r>
            <w:r>
              <w:rPr>
                <w:noProof/>
                <w:webHidden/>
              </w:rPr>
              <w:instrText xml:space="preserve"> PAGEREF _Toc221696207 \h </w:instrText>
            </w:r>
            <w:r>
              <w:rPr>
                <w:noProof/>
                <w:webHidden/>
              </w:rPr>
            </w:r>
            <w:r>
              <w:rPr>
                <w:noProof/>
                <w:webHidden/>
              </w:rPr>
              <w:fldChar w:fldCharType="separate"/>
            </w:r>
            <w:r>
              <w:rPr>
                <w:noProof/>
                <w:webHidden/>
              </w:rPr>
              <w:t>4</w:t>
            </w:r>
            <w:r>
              <w:rPr>
                <w:noProof/>
                <w:webHidden/>
              </w:rPr>
              <w:fldChar w:fldCharType="end"/>
            </w:r>
          </w:hyperlink>
        </w:p>
        <w:p w14:paraId="06BBAAE1"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08" w:history="1">
            <w:r w:rsidRPr="00FD009B">
              <w:rPr>
                <w:rStyle w:val="Hperlink"/>
                <w:noProof/>
              </w:rPr>
              <w:t>1.</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Piirkonna iseloomustus</w:t>
            </w:r>
            <w:r>
              <w:rPr>
                <w:noProof/>
                <w:webHidden/>
              </w:rPr>
              <w:tab/>
            </w:r>
            <w:r>
              <w:rPr>
                <w:noProof/>
                <w:webHidden/>
              </w:rPr>
              <w:fldChar w:fldCharType="begin"/>
            </w:r>
            <w:r>
              <w:rPr>
                <w:noProof/>
                <w:webHidden/>
              </w:rPr>
              <w:instrText xml:space="preserve"> PAGEREF _Toc221696208 \h </w:instrText>
            </w:r>
            <w:r>
              <w:rPr>
                <w:noProof/>
                <w:webHidden/>
              </w:rPr>
            </w:r>
            <w:r>
              <w:rPr>
                <w:noProof/>
                <w:webHidden/>
              </w:rPr>
              <w:fldChar w:fldCharType="separate"/>
            </w:r>
            <w:r>
              <w:rPr>
                <w:noProof/>
                <w:webHidden/>
              </w:rPr>
              <w:t>7</w:t>
            </w:r>
            <w:r>
              <w:rPr>
                <w:noProof/>
                <w:webHidden/>
              </w:rPr>
              <w:fldChar w:fldCharType="end"/>
            </w:r>
          </w:hyperlink>
        </w:p>
        <w:p w14:paraId="68971F5A"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09" w:history="1">
            <w:r w:rsidRPr="00FD009B">
              <w:rPr>
                <w:rStyle w:val="Hperlink"/>
                <w:noProof/>
              </w:rPr>
              <w:t>1.1.</w:t>
            </w:r>
            <w:r>
              <w:rPr>
                <w:rFonts w:asciiTheme="minorHAnsi" w:eastAsiaTheme="minorEastAsia" w:hAnsiTheme="minorHAnsi" w:cstheme="minorBidi"/>
                <w:b w:val="0"/>
                <w:bCs w:val="0"/>
                <w:noProof/>
                <w:lang w:eastAsia="et-EE"/>
              </w:rPr>
              <w:tab/>
            </w:r>
            <w:r w:rsidRPr="00FD009B">
              <w:rPr>
                <w:rStyle w:val="Hperlink"/>
                <w:noProof/>
              </w:rPr>
              <w:t>Kuusalu valla asend, rahvastik ja ettevõtlus</w:t>
            </w:r>
            <w:r>
              <w:rPr>
                <w:noProof/>
                <w:webHidden/>
              </w:rPr>
              <w:tab/>
            </w:r>
            <w:r>
              <w:rPr>
                <w:noProof/>
                <w:webHidden/>
              </w:rPr>
              <w:fldChar w:fldCharType="begin"/>
            </w:r>
            <w:r>
              <w:rPr>
                <w:noProof/>
                <w:webHidden/>
              </w:rPr>
              <w:instrText xml:space="preserve"> PAGEREF _Toc221696209 \h </w:instrText>
            </w:r>
            <w:r>
              <w:rPr>
                <w:noProof/>
                <w:webHidden/>
              </w:rPr>
            </w:r>
            <w:r>
              <w:rPr>
                <w:noProof/>
                <w:webHidden/>
              </w:rPr>
              <w:fldChar w:fldCharType="separate"/>
            </w:r>
            <w:r>
              <w:rPr>
                <w:noProof/>
                <w:webHidden/>
              </w:rPr>
              <w:t>7</w:t>
            </w:r>
            <w:r>
              <w:rPr>
                <w:noProof/>
                <w:webHidden/>
              </w:rPr>
              <w:fldChar w:fldCharType="end"/>
            </w:r>
          </w:hyperlink>
        </w:p>
        <w:p w14:paraId="089AA095"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0" w:history="1">
            <w:r w:rsidRPr="00FD009B">
              <w:rPr>
                <w:rStyle w:val="Hperlink"/>
                <w:noProof/>
              </w:rPr>
              <w:t>1.2.</w:t>
            </w:r>
            <w:r>
              <w:rPr>
                <w:rFonts w:asciiTheme="minorHAnsi" w:eastAsiaTheme="minorEastAsia" w:hAnsiTheme="minorHAnsi" w:cstheme="minorBidi"/>
                <w:b w:val="0"/>
                <w:bCs w:val="0"/>
                <w:noProof/>
                <w:lang w:eastAsia="et-EE"/>
              </w:rPr>
              <w:tab/>
            </w:r>
            <w:r w:rsidRPr="00FD009B">
              <w:rPr>
                <w:rStyle w:val="Hperlink"/>
                <w:rFonts w:cstheme="majorHAnsi"/>
                <w:noProof/>
              </w:rPr>
              <w:t>Ülevaade arengukavadest ja üldistest arengusuundadest</w:t>
            </w:r>
            <w:r>
              <w:rPr>
                <w:noProof/>
                <w:webHidden/>
              </w:rPr>
              <w:tab/>
            </w:r>
            <w:r>
              <w:rPr>
                <w:noProof/>
                <w:webHidden/>
              </w:rPr>
              <w:fldChar w:fldCharType="begin"/>
            </w:r>
            <w:r>
              <w:rPr>
                <w:noProof/>
                <w:webHidden/>
              </w:rPr>
              <w:instrText xml:space="preserve"> PAGEREF _Toc221696210 \h </w:instrText>
            </w:r>
            <w:r>
              <w:rPr>
                <w:noProof/>
                <w:webHidden/>
              </w:rPr>
            </w:r>
            <w:r>
              <w:rPr>
                <w:noProof/>
                <w:webHidden/>
              </w:rPr>
              <w:fldChar w:fldCharType="separate"/>
            </w:r>
            <w:r>
              <w:rPr>
                <w:noProof/>
                <w:webHidden/>
              </w:rPr>
              <w:t>10</w:t>
            </w:r>
            <w:r>
              <w:rPr>
                <w:noProof/>
                <w:webHidden/>
              </w:rPr>
              <w:fldChar w:fldCharType="end"/>
            </w:r>
          </w:hyperlink>
        </w:p>
        <w:p w14:paraId="2F0F2249"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11" w:history="1">
            <w:r w:rsidRPr="00FD009B">
              <w:rPr>
                <w:rStyle w:val="Hperlink"/>
                <w:noProof/>
              </w:rPr>
              <w:t>2.</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Soojusmajanduse olukord</w:t>
            </w:r>
            <w:r>
              <w:rPr>
                <w:noProof/>
                <w:webHidden/>
              </w:rPr>
              <w:tab/>
            </w:r>
            <w:r>
              <w:rPr>
                <w:noProof/>
                <w:webHidden/>
              </w:rPr>
              <w:fldChar w:fldCharType="begin"/>
            </w:r>
            <w:r>
              <w:rPr>
                <w:noProof/>
                <w:webHidden/>
              </w:rPr>
              <w:instrText xml:space="preserve"> PAGEREF _Toc221696211 \h </w:instrText>
            </w:r>
            <w:r>
              <w:rPr>
                <w:noProof/>
                <w:webHidden/>
              </w:rPr>
            </w:r>
            <w:r>
              <w:rPr>
                <w:noProof/>
                <w:webHidden/>
              </w:rPr>
              <w:fldChar w:fldCharType="separate"/>
            </w:r>
            <w:r>
              <w:rPr>
                <w:noProof/>
                <w:webHidden/>
              </w:rPr>
              <w:t>13</w:t>
            </w:r>
            <w:r>
              <w:rPr>
                <w:noProof/>
                <w:webHidden/>
              </w:rPr>
              <w:fldChar w:fldCharType="end"/>
            </w:r>
          </w:hyperlink>
        </w:p>
        <w:p w14:paraId="72A32029"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2" w:history="1">
            <w:r w:rsidRPr="00FD009B">
              <w:rPr>
                <w:rStyle w:val="Hperlink"/>
                <w:noProof/>
              </w:rPr>
              <w:t>2.1.</w:t>
            </w:r>
            <w:r>
              <w:rPr>
                <w:rFonts w:asciiTheme="minorHAnsi" w:eastAsiaTheme="minorEastAsia" w:hAnsiTheme="minorHAnsi" w:cstheme="minorBidi"/>
                <w:b w:val="0"/>
                <w:bCs w:val="0"/>
                <w:noProof/>
                <w:lang w:eastAsia="et-EE"/>
              </w:rPr>
              <w:tab/>
            </w:r>
            <w:r w:rsidRPr="00FD009B">
              <w:rPr>
                <w:rStyle w:val="Hperlink"/>
                <w:noProof/>
              </w:rPr>
              <w:t>Kohaliku omavalitsuse tegevus soojusmajanduse valdkonnas</w:t>
            </w:r>
            <w:r>
              <w:rPr>
                <w:noProof/>
                <w:webHidden/>
              </w:rPr>
              <w:tab/>
            </w:r>
            <w:r>
              <w:rPr>
                <w:noProof/>
                <w:webHidden/>
              </w:rPr>
              <w:fldChar w:fldCharType="begin"/>
            </w:r>
            <w:r>
              <w:rPr>
                <w:noProof/>
                <w:webHidden/>
              </w:rPr>
              <w:instrText xml:space="preserve"> PAGEREF _Toc221696212 \h </w:instrText>
            </w:r>
            <w:r>
              <w:rPr>
                <w:noProof/>
                <w:webHidden/>
              </w:rPr>
            </w:r>
            <w:r>
              <w:rPr>
                <w:noProof/>
                <w:webHidden/>
              </w:rPr>
              <w:fldChar w:fldCharType="separate"/>
            </w:r>
            <w:r>
              <w:rPr>
                <w:noProof/>
                <w:webHidden/>
              </w:rPr>
              <w:t>13</w:t>
            </w:r>
            <w:r>
              <w:rPr>
                <w:noProof/>
                <w:webHidden/>
              </w:rPr>
              <w:fldChar w:fldCharType="end"/>
            </w:r>
          </w:hyperlink>
        </w:p>
        <w:p w14:paraId="7715B655"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3" w:history="1">
            <w:r w:rsidRPr="00FD009B">
              <w:rPr>
                <w:rStyle w:val="Hperlink"/>
                <w:noProof/>
              </w:rPr>
              <w:t>2.2.</w:t>
            </w:r>
            <w:r>
              <w:rPr>
                <w:rFonts w:asciiTheme="minorHAnsi" w:eastAsiaTheme="minorEastAsia" w:hAnsiTheme="minorHAnsi" w:cstheme="minorBidi"/>
                <w:b w:val="0"/>
                <w:bCs w:val="0"/>
                <w:noProof/>
                <w:lang w:eastAsia="et-EE"/>
              </w:rPr>
              <w:tab/>
            </w:r>
            <w:r w:rsidRPr="00FD009B">
              <w:rPr>
                <w:rStyle w:val="Hperlink"/>
                <w:noProof/>
              </w:rPr>
              <w:t>Soojuse tootmine Kuusalus</w:t>
            </w:r>
            <w:r>
              <w:rPr>
                <w:noProof/>
                <w:webHidden/>
              </w:rPr>
              <w:tab/>
            </w:r>
            <w:r>
              <w:rPr>
                <w:noProof/>
                <w:webHidden/>
              </w:rPr>
              <w:fldChar w:fldCharType="begin"/>
            </w:r>
            <w:r>
              <w:rPr>
                <w:noProof/>
                <w:webHidden/>
              </w:rPr>
              <w:instrText xml:space="preserve"> PAGEREF _Toc221696213 \h </w:instrText>
            </w:r>
            <w:r>
              <w:rPr>
                <w:noProof/>
                <w:webHidden/>
              </w:rPr>
            </w:r>
            <w:r>
              <w:rPr>
                <w:noProof/>
                <w:webHidden/>
              </w:rPr>
              <w:fldChar w:fldCharType="separate"/>
            </w:r>
            <w:r>
              <w:rPr>
                <w:noProof/>
                <w:webHidden/>
              </w:rPr>
              <w:t>13</w:t>
            </w:r>
            <w:r>
              <w:rPr>
                <w:noProof/>
                <w:webHidden/>
              </w:rPr>
              <w:fldChar w:fldCharType="end"/>
            </w:r>
          </w:hyperlink>
        </w:p>
        <w:p w14:paraId="1700DB62"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4" w:history="1">
            <w:r w:rsidRPr="00FD009B">
              <w:rPr>
                <w:rStyle w:val="Hperlink"/>
                <w:noProof/>
              </w:rPr>
              <w:t>2.3.</w:t>
            </w:r>
            <w:r>
              <w:rPr>
                <w:rFonts w:asciiTheme="minorHAnsi" w:eastAsiaTheme="minorEastAsia" w:hAnsiTheme="minorHAnsi" w:cstheme="minorBidi"/>
                <w:b w:val="0"/>
                <w:bCs w:val="0"/>
                <w:noProof/>
                <w:lang w:eastAsia="et-EE"/>
              </w:rPr>
              <w:tab/>
            </w:r>
            <w:r w:rsidRPr="00FD009B">
              <w:rPr>
                <w:rStyle w:val="Hperlink"/>
                <w:noProof/>
              </w:rPr>
              <w:t>Kuusalu kaugküttevõrk</w:t>
            </w:r>
            <w:r>
              <w:rPr>
                <w:noProof/>
                <w:webHidden/>
              </w:rPr>
              <w:tab/>
            </w:r>
            <w:r>
              <w:rPr>
                <w:noProof/>
                <w:webHidden/>
              </w:rPr>
              <w:fldChar w:fldCharType="begin"/>
            </w:r>
            <w:r>
              <w:rPr>
                <w:noProof/>
                <w:webHidden/>
              </w:rPr>
              <w:instrText xml:space="preserve"> PAGEREF _Toc221696214 \h </w:instrText>
            </w:r>
            <w:r>
              <w:rPr>
                <w:noProof/>
                <w:webHidden/>
              </w:rPr>
            </w:r>
            <w:r>
              <w:rPr>
                <w:noProof/>
                <w:webHidden/>
              </w:rPr>
              <w:fldChar w:fldCharType="separate"/>
            </w:r>
            <w:r>
              <w:rPr>
                <w:noProof/>
                <w:webHidden/>
              </w:rPr>
              <w:t>15</w:t>
            </w:r>
            <w:r>
              <w:rPr>
                <w:noProof/>
                <w:webHidden/>
              </w:rPr>
              <w:fldChar w:fldCharType="end"/>
            </w:r>
          </w:hyperlink>
        </w:p>
        <w:p w14:paraId="16ED05DC"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5" w:history="1">
            <w:r w:rsidRPr="00FD009B">
              <w:rPr>
                <w:rStyle w:val="Hperlink"/>
                <w:noProof/>
              </w:rPr>
              <w:t>2.4.</w:t>
            </w:r>
            <w:r>
              <w:rPr>
                <w:rFonts w:asciiTheme="minorHAnsi" w:eastAsiaTheme="minorEastAsia" w:hAnsiTheme="minorHAnsi" w:cstheme="minorBidi"/>
                <w:b w:val="0"/>
                <w:bCs w:val="0"/>
                <w:noProof/>
                <w:lang w:eastAsia="et-EE"/>
              </w:rPr>
              <w:tab/>
            </w:r>
            <w:r w:rsidRPr="00FD009B">
              <w:rPr>
                <w:rStyle w:val="Hperlink"/>
                <w:noProof/>
              </w:rPr>
              <w:t>Kuusalu kaugkütte tarbijad ja tarbimine</w:t>
            </w:r>
            <w:r>
              <w:rPr>
                <w:noProof/>
                <w:webHidden/>
              </w:rPr>
              <w:tab/>
            </w:r>
            <w:r>
              <w:rPr>
                <w:noProof/>
                <w:webHidden/>
              </w:rPr>
              <w:fldChar w:fldCharType="begin"/>
            </w:r>
            <w:r>
              <w:rPr>
                <w:noProof/>
                <w:webHidden/>
              </w:rPr>
              <w:instrText xml:space="preserve"> PAGEREF _Toc221696215 \h </w:instrText>
            </w:r>
            <w:r>
              <w:rPr>
                <w:noProof/>
                <w:webHidden/>
              </w:rPr>
            </w:r>
            <w:r>
              <w:rPr>
                <w:noProof/>
                <w:webHidden/>
              </w:rPr>
              <w:fldChar w:fldCharType="separate"/>
            </w:r>
            <w:r>
              <w:rPr>
                <w:noProof/>
                <w:webHidden/>
              </w:rPr>
              <w:t>16</w:t>
            </w:r>
            <w:r>
              <w:rPr>
                <w:noProof/>
                <w:webHidden/>
              </w:rPr>
              <w:fldChar w:fldCharType="end"/>
            </w:r>
          </w:hyperlink>
        </w:p>
        <w:p w14:paraId="1E0698CC"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6" w:history="1">
            <w:r w:rsidRPr="00FD009B">
              <w:rPr>
                <w:rStyle w:val="Hperlink"/>
                <w:noProof/>
              </w:rPr>
              <w:t>2.5.</w:t>
            </w:r>
            <w:r>
              <w:rPr>
                <w:rFonts w:asciiTheme="minorHAnsi" w:eastAsiaTheme="minorEastAsia" w:hAnsiTheme="minorHAnsi" w:cstheme="minorBidi"/>
                <w:b w:val="0"/>
                <w:bCs w:val="0"/>
                <w:noProof/>
                <w:lang w:eastAsia="et-EE"/>
              </w:rPr>
              <w:tab/>
            </w:r>
            <w:r w:rsidRPr="00FD009B">
              <w:rPr>
                <w:rStyle w:val="Hperlink"/>
                <w:noProof/>
              </w:rPr>
              <w:t>Soojuse tootmine Kolgas</w:t>
            </w:r>
            <w:r>
              <w:rPr>
                <w:noProof/>
                <w:webHidden/>
              </w:rPr>
              <w:tab/>
            </w:r>
            <w:r>
              <w:rPr>
                <w:noProof/>
                <w:webHidden/>
              </w:rPr>
              <w:fldChar w:fldCharType="begin"/>
            </w:r>
            <w:r>
              <w:rPr>
                <w:noProof/>
                <w:webHidden/>
              </w:rPr>
              <w:instrText xml:space="preserve"> PAGEREF _Toc221696216 \h </w:instrText>
            </w:r>
            <w:r>
              <w:rPr>
                <w:noProof/>
                <w:webHidden/>
              </w:rPr>
            </w:r>
            <w:r>
              <w:rPr>
                <w:noProof/>
                <w:webHidden/>
              </w:rPr>
              <w:fldChar w:fldCharType="separate"/>
            </w:r>
            <w:r>
              <w:rPr>
                <w:noProof/>
                <w:webHidden/>
              </w:rPr>
              <w:t>19</w:t>
            </w:r>
            <w:r>
              <w:rPr>
                <w:noProof/>
                <w:webHidden/>
              </w:rPr>
              <w:fldChar w:fldCharType="end"/>
            </w:r>
          </w:hyperlink>
        </w:p>
        <w:p w14:paraId="7E2095B5"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7" w:history="1">
            <w:r w:rsidRPr="00FD009B">
              <w:rPr>
                <w:rStyle w:val="Hperlink"/>
                <w:noProof/>
              </w:rPr>
              <w:t>2.6.</w:t>
            </w:r>
            <w:r>
              <w:rPr>
                <w:rFonts w:asciiTheme="minorHAnsi" w:eastAsiaTheme="minorEastAsia" w:hAnsiTheme="minorHAnsi" w:cstheme="minorBidi"/>
                <w:b w:val="0"/>
                <w:bCs w:val="0"/>
                <w:noProof/>
                <w:lang w:eastAsia="et-EE"/>
              </w:rPr>
              <w:tab/>
            </w:r>
            <w:r w:rsidRPr="00FD009B">
              <w:rPr>
                <w:rStyle w:val="Hperlink"/>
                <w:noProof/>
              </w:rPr>
              <w:t>Kolga kaugküttevõrk</w:t>
            </w:r>
            <w:r>
              <w:rPr>
                <w:noProof/>
                <w:webHidden/>
              </w:rPr>
              <w:tab/>
            </w:r>
            <w:r>
              <w:rPr>
                <w:noProof/>
                <w:webHidden/>
              </w:rPr>
              <w:fldChar w:fldCharType="begin"/>
            </w:r>
            <w:r>
              <w:rPr>
                <w:noProof/>
                <w:webHidden/>
              </w:rPr>
              <w:instrText xml:space="preserve"> PAGEREF _Toc221696217 \h </w:instrText>
            </w:r>
            <w:r>
              <w:rPr>
                <w:noProof/>
                <w:webHidden/>
              </w:rPr>
            </w:r>
            <w:r>
              <w:rPr>
                <w:noProof/>
                <w:webHidden/>
              </w:rPr>
              <w:fldChar w:fldCharType="separate"/>
            </w:r>
            <w:r>
              <w:rPr>
                <w:noProof/>
                <w:webHidden/>
              </w:rPr>
              <w:t>21</w:t>
            </w:r>
            <w:r>
              <w:rPr>
                <w:noProof/>
                <w:webHidden/>
              </w:rPr>
              <w:fldChar w:fldCharType="end"/>
            </w:r>
          </w:hyperlink>
        </w:p>
        <w:p w14:paraId="431C4B85"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8" w:history="1">
            <w:r w:rsidRPr="00FD009B">
              <w:rPr>
                <w:rStyle w:val="Hperlink"/>
                <w:noProof/>
              </w:rPr>
              <w:t>2.7.</w:t>
            </w:r>
            <w:r>
              <w:rPr>
                <w:rFonts w:asciiTheme="minorHAnsi" w:eastAsiaTheme="minorEastAsia" w:hAnsiTheme="minorHAnsi" w:cstheme="minorBidi"/>
                <w:b w:val="0"/>
                <w:bCs w:val="0"/>
                <w:noProof/>
                <w:lang w:eastAsia="et-EE"/>
              </w:rPr>
              <w:tab/>
            </w:r>
            <w:r w:rsidRPr="00FD009B">
              <w:rPr>
                <w:rStyle w:val="Hperlink"/>
                <w:noProof/>
              </w:rPr>
              <w:t>Kolga kaugkütte tarbijad ja tarbimine</w:t>
            </w:r>
            <w:r>
              <w:rPr>
                <w:noProof/>
                <w:webHidden/>
              </w:rPr>
              <w:tab/>
            </w:r>
            <w:r>
              <w:rPr>
                <w:noProof/>
                <w:webHidden/>
              </w:rPr>
              <w:fldChar w:fldCharType="begin"/>
            </w:r>
            <w:r>
              <w:rPr>
                <w:noProof/>
                <w:webHidden/>
              </w:rPr>
              <w:instrText xml:space="preserve"> PAGEREF _Toc221696218 \h </w:instrText>
            </w:r>
            <w:r>
              <w:rPr>
                <w:noProof/>
                <w:webHidden/>
              </w:rPr>
            </w:r>
            <w:r>
              <w:rPr>
                <w:noProof/>
                <w:webHidden/>
              </w:rPr>
              <w:fldChar w:fldCharType="separate"/>
            </w:r>
            <w:r>
              <w:rPr>
                <w:noProof/>
                <w:webHidden/>
              </w:rPr>
              <w:t>22</w:t>
            </w:r>
            <w:r>
              <w:rPr>
                <w:noProof/>
                <w:webHidden/>
              </w:rPr>
              <w:fldChar w:fldCharType="end"/>
            </w:r>
          </w:hyperlink>
        </w:p>
        <w:p w14:paraId="2F8A1671"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9" w:history="1">
            <w:r w:rsidRPr="00FD009B">
              <w:rPr>
                <w:rStyle w:val="Hperlink"/>
                <w:noProof/>
              </w:rPr>
              <w:t>2.8.</w:t>
            </w:r>
            <w:r>
              <w:rPr>
                <w:rFonts w:asciiTheme="minorHAnsi" w:eastAsiaTheme="minorEastAsia" w:hAnsiTheme="minorHAnsi" w:cstheme="minorBidi"/>
                <w:b w:val="0"/>
                <w:bCs w:val="0"/>
                <w:noProof/>
                <w:lang w:eastAsia="et-EE"/>
              </w:rPr>
              <w:tab/>
            </w:r>
            <w:r w:rsidRPr="00FD009B">
              <w:rPr>
                <w:rStyle w:val="Hperlink"/>
                <w:noProof/>
              </w:rPr>
              <w:t>Kütuse hinnad</w:t>
            </w:r>
            <w:r>
              <w:rPr>
                <w:noProof/>
                <w:webHidden/>
              </w:rPr>
              <w:tab/>
            </w:r>
            <w:r>
              <w:rPr>
                <w:noProof/>
                <w:webHidden/>
              </w:rPr>
              <w:fldChar w:fldCharType="begin"/>
            </w:r>
            <w:r>
              <w:rPr>
                <w:noProof/>
                <w:webHidden/>
              </w:rPr>
              <w:instrText xml:space="preserve"> PAGEREF _Toc221696219 \h </w:instrText>
            </w:r>
            <w:r>
              <w:rPr>
                <w:noProof/>
                <w:webHidden/>
              </w:rPr>
            </w:r>
            <w:r>
              <w:rPr>
                <w:noProof/>
                <w:webHidden/>
              </w:rPr>
              <w:fldChar w:fldCharType="separate"/>
            </w:r>
            <w:r>
              <w:rPr>
                <w:noProof/>
                <w:webHidden/>
              </w:rPr>
              <w:t>26</w:t>
            </w:r>
            <w:r>
              <w:rPr>
                <w:noProof/>
                <w:webHidden/>
              </w:rPr>
              <w:fldChar w:fldCharType="end"/>
            </w:r>
          </w:hyperlink>
        </w:p>
        <w:p w14:paraId="5F8BC0D2"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0" w:history="1">
            <w:r w:rsidRPr="00FD009B">
              <w:rPr>
                <w:rStyle w:val="Hperlink"/>
                <w:noProof/>
              </w:rPr>
              <w:t>3.</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Soojusvarustuse võimalikud arengusuunad ja energiasääst</w:t>
            </w:r>
            <w:r>
              <w:rPr>
                <w:noProof/>
                <w:webHidden/>
              </w:rPr>
              <w:tab/>
            </w:r>
            <w:r>
              <w:rPr>
                <w:noProof/>
                <w:webHidden/>
              </w:rPr>
              <w:fldChar w:fldCharType="begin"/>
            </w:r>
            <w:r>
              <w:rPr>
                <w:noProof/>
                <w:webHidden/>
              </w:rPr>
              <w:instrText xml:space="preserve"> PAGEREF _Toc221696220 \h </w:instrText>
            </w:r>
            <w:r>
              <w:rPr>
                <w:noProof/>
                <w:webHidden/>
              </w:rPr>
            </w:r>
            <w:r>
              <w:rPr>
                <w:noProof/>
                <w:webHidden/>
              </w:rPr>
              <w:fldChar w:fldCharType="separate"/>
            </w:r>
            <w:r>
              <w:rPr>
                <w:noProof/>
                <w:webHidden/>
              </w:rPr>
              <w:t>27</w:t>
            </w:r>
            <w:r>
              <w:rPr>
                <w:noProof/>
                <w:webHidden/>
              </w:rPr>
              <w:fldChar w:fldCharType="end"/>
            </w:r>
          </w:hyperlink>
        </w:p>
        <w:p w14:paraId="0F7114FB"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1" w:history="1">
            <w:r w:rsidRPr="00FD009B">
              <w:rPr>
                <w:rStyle w:val="Hperlink"/>
                <w:noProof/>
              </w:rPr>
              <w:t>3.1.</w:t>
            </w:r>
            <w:r>
              <w:rPr>
                <w:rFonts w:asciiTheme="minorHAnsi" w:eastAsiaTheme="minorEastAsia" w:hAnsiTheme="minorHAnsi" w:cstheme="minorBidi"/>
                <w:b w:val="0"/>
                <w:bCs w:val="0"/>
                <w:noProof/>
                <w:lang w:eastAsia="et-EE"/>
              </w:rPr>
              <w:tab/>
            </w:r>
            <w:r w:rsidRPr="00FD009B">
              <w:rPr>
                <w:rStyle w:val="Hperlink"/>
                <w:noProof/>
              </w:rPr>
              <w:t>Kuusalu kaugküttesüsteemi uute tarbijate liitmine ja soojussalvesti rajamine</w:t>
            </w:r>
            <w:r>
              <w:rPr>
                <w:noProof/>
                <w:webHidden/>
              </w:rPr>
              <w:tab/>
            </w:r>
            <w:r>
              <w:rPr>
                <w:noProof/>
                <w:webHidden/>
              </w:rPr>
              <w:fldChar w:fldCharType="begin"/>
            </w:r>
            <w:r>
              <w:rPr>
                <w:noProof/>
                <w:webHidden/>
              </w:rPr>
              <w:instrText xml:space="preserve"> PAGEREF _Toc221696221 \h </w:instrText>
            </w:r>
            <w:r>
              <w:rPr>
                <w:noProof/>
                <w:webHidden/>
              </w:rPr>
            </w:r>
            <w:r>
              <w:rPr>
                <w:noProof/>
                <w:webHidden/>
              </w:rPr>
              <w:fldChar w:fldCharType="separate"/>
            </w:r>
            <w:r>
              <w:rPr>
                <w:noProof/>
                <w:webHidden/>
              </w:rPr>
              <w:t>30</w:t>
            </w:r>
            <w:r>
              <w:rPr>
                <w:noProof/>
                <w:webHidden/>
              </w:rPr>
              <w:fldChar w:fldCharType="end"/>
            </w:r>
          </w:hyperlink>
        </w:p>
        <w:p w14:paraId="003E88C0"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2" w:history="1">
            <w:r w:rsidRPr="00FD009B">
              <w:rPr>
                <w:rStyle w:val="Hperlink"/>
                <w:noProof/>
              </w:rPr>
              <w:t>3.2.</w:t>
            </w:r>
            <w:r>
              <w:rPr>
                <w:rFonts w:asciiTheme="minorHAnsi" w:eastAsiaTheme="minorEastAsia" w:hAnsiTheme="minorHAnsi" w:cstheme="minorBidi"/>
                <w:b w:val="0"/>
                <w:bCs w:val="0"/>
                <w:noProof/>
                <w:lang w:eastAsia="et-EE"/>
              </w:rPr>
              <w:tab/>
            </w:r>
            <w:r w:rsidRPr="00FD009B">
              <w:rPr>
                <w:rStyle w:val="Hperlink"/>
                <w:noProof/>
              </w:rPr>
              <w:t>Kuusalus täiendava elektrikatla ja päikesepaneelide paigaldamine</w:t>
            </w:r>
            <w:r>
              <w:rPr>
                <w:noProof/>
                <w:webHidden/>
              </w:rPr>
              <w:tab/>
            </w:r>
            <w:r>
              <w:rPr>
                <w:noProof/>
                <w:webHidden/>
              </w:rPr>
              <w:fldChar w:fldCharType="begin"/>
            </w:r>
            <w:r>
              <w:rPr>
                <w:noProof/>
                <w:webHidden/>
              </w:rPr>
              <w:instrText xml:space="preserve"> PAGEREF _Toc221696222 \h </w:instrText>
            </w:r>
            <w:r>
              <w:rPr>
                <w:noProof/>
                <w:webHidden/>
              </w:rPr>
            </w:r>
            <w:r>
              <w:rPr>
                <w:noProof/>
                <w:webHidden/>
              </w:rPr>
              <w:fldChar w:fldCharType="separate"/>
            </w:r>
            <w:r>
              <w:rPr>
                <w:noProof/>
                <w:webHidden/>
              </w:rPr>
              <w:t>32</w:t>
            </w:r>
            <w:r>
              <w:rPr>
                <w:noProof/>
                <w:webHidden/>
              </w:rPr>
              <w:fldChar w:fldCharType="end"/>
            </w:r>
          </w:hyperlink>
        </w:p>
        <w:p w14:paraId="7A10DDA0"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3" w:history="1">
            <w:r w:rsidRPr="00FD009B">
              <w:rPr>
                <w:rStyle w:val="Hperlink"/>
                <w:noProof/>
              </w:rPr>
              <w:t>3.3.</w:t>
            </w:r>
            <w:r>
              <w:rPr>
                <w:rFonts w:asciiTheme="minorHAnsi" w:eastAsiaTheme="minorEastAsia" w:hAnsiTheme="minorHAnsi" w:cstheme="minorBidi"/>
                <w:b w:val="0"/>
                <w:bCs w:val="0"/>
                <w:noProof/>
                <w:lang w:eastAsia="et-EE"/>
              </w:rPr>
              <w:tab/>
            </w:r>
            <w:r w:rsidRPr="00FD009B">
              <w:rPr>
                <w:rStyle w:val="Hperlink"/>
                <w:noProof/>
              </w:rPr>
              <w:t>Kolga aleviku katlamajja ökonomaiseri paigaldamine</w:t>
            </w:r>
            <w:r>
              <w:rPr>
                <w:noProof/>
                <w:webHidden/>
              </w:rPr>
              <w:tab/>
            </w:r>
            <w:r>
              <w:rPr>
                <w:noProof/>
                <w:webHidden/>
              </w:rPr>
              <w:fldChar w:fldCharType="begin"/>
            </w:r>
            <w:r>
              <w:rPr>
                <w:noProof/>
                <w:webHidden/>
              </w:rPr>
              <w:instrText xml:space="preserve"> PAGEREF _Toc221696223 \h </w:instrText>
            </w:r>
            <w:r>
              <w:rPr>
                <w:noProof/>
                <w:webHidden/>
              </w:rPr>
            </w:r>
            <w:r>
              <w:rPr>
                <w:noProof/>
                <w:webHidden/>
              </w:rPr>
              <w:fldChar w:fldCharType="separate"/>
            </w:r>
            <w:r>
              <w:rPr>
                <w:noProof/>
                <w:webHidden/>
              </w:rPr>
              <w:t>32</w:t>
            </w:r>
            <w:r>
              <w:rPr>
                <w:noProof/>
                <w:webHidden/>
              </w:rPr>
              <w:fldChar w:fldCharType="end"/>
            </w:r>
          </w:hyperlink>
        </w:p>
        <w:p w14:paraId="741345F3"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4" w:history="1">
            <w:r w:rsidRPr="00FD009B">
              <w:rPr>
                <w:rStyle w:val="Hperlink"/>
                <w:noProof/>
              </w:rPr>
              <w:t>3.4.</w:t>
            </w:r>
            <w:r>
              <w:rPr>
                <w:rFonts w:asciiTheme="minorHAnsi" w:eastAsiaTheme="minorEastAsia" w:hAnsiTheme="minorHAnsi" w:cstheme="minorBidi"/>
                <w:b w:val="0"/>
                <w:bCs w:val="0"/>
                <w:noProof/>
                <w:lang w:eastAsia="et-EE"/>
              </w:rPr>
              <w:tab/>
            </w:r>
            <w:r w:rsidRPr="00FD009B">
              <w:rPr>
                <w:rStyle w:val="Hperlink"/>
                <w:noProof/>
              </w:rPr>
              <w:t>Kolga aleviku katlamajja tuhakonteineri paigaldamine</w:t>
            </w:r>
            <w:r>
              <w:rPr>
                <w:noProof/>
                <w:webHidden/>
              </w:rPr>
              <w:tab/>
            </w:r>
            <w:r>
              <w:rPr>
                <w:noProof/>
                <w:webHidden/>
              </w:rPr>
              <w:fldChar w:fldCharType="begin"/>
            </w:r>
            <w:r>
              <w:rPr>
                <w:noProof/>
                <w:webHidden/>
              </w:rPr>
              <w:instrText xml:space="preserve"> PAGEREF _Toc221696224 \h </w:instrText>
            </w:r>
            <w:r>
              <w:rPr>
                <w:noProof/>
                <w:webHidden/>
              </w:rPr>
            </w:r>
            <w:r>
              <w:rPr>
                <w:noProof/>
                <w:webHidden/>
              </w:rPr>
              <w:fldChar w:fldCharType="separate"/>
            </w:r>
            <w:r>
              <w:rPr>
                <w:noProof/>
                <w:webHidden/>
              </w:rPr>
              <w:t>33</w:t>
            </w:r>
            <w:r>
              <w:rPr>
                <w:noProof/>
                <w:webHidden/>
              </w:rPr>
              <w:fldChar w:fldCharType="end"/>
            </w:r>
          </w:hyperlink>
        </w:p>
        <w:p w14:paraId="226F690D"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5" w:history="1">
            <w:r w:rsidRPr="00FD009B">
              <w:rPr>
                <w:rStyle w:val="Hperlink"/>
                <w:noProof/>
              </w:rPr>
              <w:t>3.5.</w:t>
            </w:r>
            <w:r>
              <w:rPr>
                <w:rFonts w:asciiTheme="minorHAnsi" w:eastAsiaTheme="minorEastAsia" w:hAnsiTheme="minorHAnsi" w:cstheme="minorBidi"/>
                <w:b w:val="0"/>
                <w:bCs w:val="0"/>
                <w:noProof/>
                <w:lang w:eastAsia="et-EE"/>
              </w:rPr>
              <w:tab/>
            </w:r>
            <w:r w:rsidRPr="00FD009B">
              <w:rPr>
                <w:rStyle w:val="Hperlink"/>
                <w:noProof/>
              </w:rPr>
              <w:t>Katelseadmete heitmete puhastussüsteem</w:t>
            </w:r>
            <w:r>
              <w:rPr>
                <w:noProof/>
                <w:webHidden/>
              </w:rPr>
              <w:tab/>
            </w:r>
            <w:r>
              <w:rPr>
                <w:noProof/>
                <w:webHidden/>
              </w:rPr>
              <w:fldChar w:fldCharType="begin"/>
            </w:r>
            <w:r>
              <w:rPr>
                <w:noProof/>
                <w:webHidden/>
              </w:rPr>
              <w:instrText xml:space="preserve"> PAGEREF _Toc221696225 \h </w:instrText>
            </w:r>
            <w:r>
              <w:rPr>
                <w:noProof/>
                <w:webHidden/>
              </w:rPr>
            </w:r>
            <w:r>
              <w:rPr>
                <w:noProof/>
                <w:webHidden/>
              </w:rPr>
              <w:fldChar w:fldCharType="separate"/>
            </w:r>
            <w:r>
              <w:rPr>
                <w:noProof/>
                <w:webHidden/>
              </w:rPr>
              <w:t>33</w:t>
            </w:r>
            <w:r>
              <w:rPr>
                <w:noProof/>
                <w:webHidden/>
              </w:rPr>
              <w:fldChar w:fldCharType="end"/>
            </w:r>
          </w:hyperlink>
        </w:p>
        <w:p w14:paraId="271DCF3F"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6" w:history="1">
            <w:r w:rsidRPr="00FD009B">
              <w:rPr>
                <w:rStyle w:val="Hperlink"/>
                <w:noProof/>
              </w:rPr>
              <w:t>4.</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Alternatiivsete lahenduste majanduslik analüüs</w:t>
            </w:r>
            <w:r>
              <w:rPr>
                <w:noProof/>
                <w:webHidden/>
              </w:rPr>
              <w:tab/>
            </w:r>
            <w:r>
              <w:rPr>
                <w:noProof/>
                <w:webHidden/>
              </w:rPr>
              <w:fldChar w:fldCharType="begin"/>
            </w:r>
            <w:r>
              <w:rPr>
                <w:noProof/>
                <w:webHidden/>
              </w:rPr>
              <w:instrText xml:space="preserve"> PAGEREF _Toc221696226 \h </w:instrText>
            </w:r>
            <w:r>
              <w:rPr>
                <w:noProof/>
                <w:webHidden/>
              </w:rPr>
            </w:r>
            <w:r>
              <w:rPr>
                <w:noProof/>
                <w:webHidden/>
              </w:rPr>
              <w:fldChar w:fldCharType="separate"/>
            </w:r>
            <w:r>
              <w:rPr>
                <w:noProof/>
                <w:webHidden/>
              </w:rPr>
              <w:t>33</w:t>
            </w:r>
            <w:r>
              <w:rPr>
                <w:noProof/>
                <w:webHidden/>
              </w:rPr>
              <w:fldChar w:fldCharType="end"/>
            </w:r>
          </w:hyperlink>
        </w:p>
        <w:p w14:paraId="3DA46E37"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7" w:history="1">
            <w:r w:rsidRPr="00FD009B">
              <w:rPr>
                <w:rStyle w:val="Hperlink"/>
                <w:noProof/>
              </w:rPr>
              <w:t>5.</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Soojusenergia hinnatundlikkuse analüüs</w:t>
            </w:r>
            <w:r>
              <w:rPr>
                <w:noProof/>
                <w:webHidden/>
              </w:rPr>
              <w:tab/>
            </w:r>
            <w:r>
              <w:rPr>
                <w:noProof/>
                <w:webHidden/>
              </w:rPr>
              <w:fldChar w:fldCharType="begin"/>
            </w:r>
            <w:r>
              <w:rPr>
                <w:noProof/>
                <w:webHidden/>
              </w:rPr>
              <w:instrText xml:space="preserve"> PAGEREF _Toc221696227 \h </w:instrText>
            </w:r>
            <w:r>
              <w:rPr>
                <w:noProof/>
                <w:webHidden/>
              </w:rPr>
            </w:r>
            <w:r>
              <w:rPr>
                <w:noProof/>
                <w:webHidden/>
              </w:rPr>
              <w:fldChar w:fldCharType="separate"/>
            </w:r>
            <w:r>
              <w:rPr>
                <w:noProof/>
                <w:webHidden/>
              </w:rPr>
              <w:t>34</w:t>
            </w:r>
            <w:r>
              <w:rPr>
                <w:noProof/>
                <w:webHidden/>
              </w:rPr>
              <w:fldChar w:fldCharType="end"/>
            </w:r>
          </w:hyperlink>
        </w:p>
        <w:p w14:paraId="68251503"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8" w:history="1">
            <w:r w:rsidRPr="00FD009B">
              <w:rPr>
                <w:rStyle w:val="Hperlink"/>
                <w:noProof/>
              </w:rPr>
              <w:t>6.</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Tegevuskava</w:t>
            </w:r>
            <w:r>
              <w:rPr>
                <w:noProof/>
                <w:webHidden/>
              </w:rPr>
              <w:tab/>
            </w:r>
            <w:r>
              <w:rPr>
                <w:noProof/>
                <w:webHidden/>
              </w:rPr>
              <w:fldChar w:fldCharType="begin"/>
            </w:r>
            <w:r>
              <w:rPr>
                <w:noProof/>
                <w:webHidden/>
              </w:rPr>
              <w:instrText xml:space="preserve"> PAGEREF _Toc221696228 \h </w:instrText>
            </w:r>
            <w:r>
              <w:rPr>
                <w:noProof/>
                <w:webHidden/>
              </w:rPr>
            </w:r>
            <w:r>
              <w:rPr>
                <w:noProof/>
                <w:webHidden/>
              </w:rPr>
              <w:fldChar w:fldCharType="separate"/>
            </w:r>
            <w:r>
              <w:rPr>
                <w:noProof/>
                <w:webHidden/>
              </w:rPr>
              <w:t>36</w:t>
            </w:r>
            <w:r>
              <w:rPr>
                <w:noProof/>
                <w:webHidden/>
              </w:rPr>
              <w:fldChar w:fldCharType="end"/>
            </w:r>
          </w:hyperlink>
        </w:p>
        <w:p w14:paraId="71A3F68B"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9" w:history="1">
            <w:r w:rsidRPr="00FD009B">
              <w:rPr>
                <w:rStyle w:val="Hperlink"/>
                <w:noProof/>
              </w:rPr>
              <w:t>7.</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Kasutatud kirjandus</w:t>
            </w:r>
            <w:r>
              <w:rPr>
                <w:noProof/>
                <w:webHidden/>
              </w:rPr>
              <w:tab/>
            </w:r>
            <w:r>
              <w:rPr>
                <w:noProof/>
                <w:webHidden/>
              </w:rPr>
              <w:fldChar w:fldCharType="begin"/>
            </w:r>
            <w:r>
              <w:rPr>
                <w:noProof/>
                <w:webHidden/>
              </w:rPr>
              <w:instrText xml:space="preserve"> PAGEREF _Toc221696229 \h </w:instrText>
            </w:r>
            <w:r>
              <w:rPr>
                <w:noProof/>
                <w:webHidden/>
              </w:rPr>
            </w:r>
            <w:r>
              <w:rPr>
                <w:noProof/>
                <w:webHidden/>
              </w:rPr>
              <w:fldChar w:fldCharType="separate"/>
            </w:r>
            <w:r>
              <w:rPr>
                <w:noProof/>
                <w:webHidden/>
              </w:rPr>
              <w:t>38</w:t>
            </w:r>
            <w:r>
              <w:rPr>
                <w:noProof/>
                <w:webHidden/>
              </w:rPr>
              <w:fldChar w:fldCharType="end"/>
            </w:r>
          </w:hyperlink>
        </w:p>
        <w:p w14:paraId="3A362643" w14:textId="77777777" w:rsidR="00F94F9B" w:rsidRDefault="00F94F9B">
          <w:pPr>
            <w:pStyle w:val="SK1"/>
            <w:tabs>
              <w:tab w:val="right" w:leader="dot" w:pos="9016"/>
            </w:tabs>
            <w:rPr>
              <w:rFonts w:asciiTheme="minorHAnsi" w:eastAsiaTheme="minorEastAsia" w:hAnsiTheme="minorHAnsi" w:cstheme="minorBidi"/>
              <w:b w:val="0"/>
              <w:bCs w:val="0"/>
              <w:i w:val="0"/>
              <w:iCs w:val="0"/>
              <w:noProof/>
              <w:sz w:val="22"/>
              <w:szCs w:val="22"/>
              <w:lang w:eastAsia="et-EE"/>
            </w:rPr>
          </w:pPr>
          <w:hyperlink w:anchor="_Toc221696230" w:history="1">
            <w:r w:rsidRPr="00FD009B">
              <w:rPr>
                <w:rStyle w:val="Hperlink"/>
                <w:noProof/>
              </w:rPr>
              <w:t>LISA 1</w:t>
            </w:r>
            <w:r>
              <w:rPr>
                <w:noProof/>
                <w:webHidden/>
              </w:rPr>
              <w:tab/>
            </w:r>
            <w:r>
              <w:rPr>
                <w:noProof/>
                <w:webHidden/>
              </w:rPr>
              <w:fldChar w:fldCharType="begin"/>
            </w:r>
            <w:r>
              <w:rPr>
                <w:noProof/>
                <w:webHidden/>
              </w:rPr>
              <w:instrText xml:space="preserve"> PAGEREF _Toc221696230 \h </w:instrText>
            </w:r>
            <w:r>
              <w:rPr>
                <w:noProof/>
                <w:webHidden/>
              </w:rPr>
            </w:r>
            <w:r>
              <w:rPr>
                <w:noProof/>
                <w:webHidden/>
              </w:rPr>
              <w:fldChar w:fldCharType="separate"/>
            </w:r>
            <w:r>
              <w:rPr>
                <w:noProof/>
                <w:webHidden/>
              </w:rPr>
              <w:t>39</w:t>
            </w:r>
            <w:r>
              <w:rPr>
                <w:noProof/>
                <w:webHidden/>
              </w:rPr>
              <w:fldChar w:fldCharType="end"/>
            </w:r>
          </w:hyperlink>
        </w:p>
        <w:p w14:paraId="4A66A43E" w14:textId="77777777" w:rsidR="00F94F9B" w:rsidRDefault="00F94F9B">
          <w:pPr>
            <w:pStyle w:val="SK1"/>
            <w:tabs>
              <w:tab w:val="right" w:leader="dot" w:pos="9016"/>
            </w:tabs>
            <w:rPr>
              <w:rFonts w:asciiTheme="minorHAnsi" w:eastAsiaTheme="minorEastAsia" w:hAnsiTheme="minorHAnsi" w:cstheme="minorBidi"/>
              <w:b w:val="0"/>
              <w:bCs w:val="0"/>
              <w:i w:val="0"/>
              <w:iCs w:val="0"/>
              <w:noProof/>
              <w:sz w:val="22"/>
              <w:szCs w:val="22"/>
              <w:lang w:eastAsia="et-EE"/>
            </w:rPr>
          </w:pPr>
          <w:hyperlink w:anchor="_Toc221696231" w:history="1">
            <w:r w:rsidRPr="00FD009B">
              <w:rPr>
                <w:rStyle w:val="Hperlink"/>
                <w:noProof/>
              </w:rPr>
              <w:t>LISA 2</w:t>
            </w:r>
            <w:r>
              <w:rPr>
                <w:noProof/>
                <w:webHidden/>
              </w:rPr>
              <w:tab/>
            </w:r>
            <w:r>
              <w:rPr>
                <w:noProof/>
                <w:webHidden/>
              </w:rPr>
              <w:fldChar w:fldCharType="begin"/>
            </w:r>
            <w:r>
              <w:rPr>
                <w:noProof/>
                <w:webHidden/>
              </w:rPr>
              <w:instrText xml:space="preserve"> PAGEREF _Toc221696231 \h </w:instrText>
            </w:r>
            <w:r>
              <w:rPr>
                <w:noProof/>
                <w:webHidden/>
              </w:rPr>
            </w:r>
            <w:r>
              <w:rPr>
                <w:noProof/>
                <w:webHidden/>
              </w:rPr>
              <w:fldChar w:fldCharType="separate"/>
            </w:r>
            <w:r>
              <w:rPr>
                <w:noProof/>
                <w:webHidden/>
              </w:rPr>
              <w:t>40</w:t>
            </w:r>
            <w:r>
              <w:rPr>
                <w:noProof/>
                <w:webHidden/>
              </w:rPr>
              <w:fldChar w:fldCharType="end"/>
            </w:r>
          </w:hyperlink>
        </w:p>
        <w:p w14:paraId="5EB7B870" w14:textId="77777777" w:rsidR="004C0BE2" w:rsidRPr="00B01974" w:rsidRDefault="004C0BE2">
          <w:r w:rsidRPr="00B01974">
            <w:rPr>
              <w:b/>
              <w:bCs/>
              <w:noProof/>
            </w:rPr>
            <w:fldChar w:fldCharType="end"/>
          </w:r>
        </w:p>
      </w:sdtContent>
    </w:sdt>
    <w:p w14:paraId="492B7954" w14:textId="77777777" w:rsidR="00372A28" w:rsidRPr="00B01974" w:rsidRDefault="00372A28">
      <w:r w:rsidRPr="00B01974">
        <w:br w:type="page"/>
      </w:r>
    </w:p>
    <w:p w14:paraId="23DA60C9" w14:textId="77777777" w:rsidR="00372A28" w:rsidRPr="00B01974" w:rsidRDefault="00372A28" w:rsidP="00F94F9B">
      <w:pPr>
        <w:pStyle w:val="Pealkiri1"/>
        <w:spacing w:after="240"/>
        <w:jc w:val="both"/>
      </w:pPr>
      <w:bookmarkStart w:id="1" w:name="_Toc221696207"/>
      <w:r w:rsidRPr="00B01974">
        <w:lastRenderedPageBreak/>
        <w:t>Kokkuvõte. Järeldused ja soovitused</w:t>
      </w:r>
      <w:bookmarkEnd w:id="1"/>
    </w:p>
    <w:p w14:paraId="0BBFCD9F" w14:textId="77777777" w:rsidR="00EB20E2" w:rsidRPr="00B01974" w:rsidRDefault="00EB20E2" w:rsidP="00006FCF">
      <w:pPr>
        <w:spacing w:after="120"/>
        <w:jc w:val="both"/>
      </w:pPr>
      <w:r w:rsidRPr="00B01974">
        <w:t>Kuusalu ja Kolga kaugküttesüsteeme majandab vallale kuuluv sooj</w:t>
      </w:r>
      <w:r w:rsidR="00CA6787" w:rsidRPr="00B01974">
        <w:t>us</w:t>
      </w:r>
      <w:r w:rsidR="00006FCF">
        <w:t xml:space="preserve">ettevõtja Kuusalu Soojus OÜ. </w:t>
      </w:r>
      <w:r w:rsidRPr="00B01974">
        <w:t xml:space="preserve">Kuusalu </w:t>
      </w:r>
      <w:r w:rsidR="00006FCF">
        <w:t xml:space="preserve">aleviku </w:t>
      </w:r>
      <w:r w:rsidRPr="00B01974">
        <w:t>kaugküttesüsteemile on väljastatud märgis “Tõhus kaugküte” 2018</w:t>
      </w:r>
      <w:r w:rsidR="004C2A28" w:rsidRPr="00B01974">
        <w:t>. aastal.</w:t>
      </w:r>
    </w:p>
    <w:p w14:paraId="584014FE" w14:textId="77777777" w:rsidR="00EB20E2" w:rsidRPr="00B01974" w:rsidRDefault="00EB20E2" w:rsidP="00006FCF">
      <w:pPr>
        <w:numPr>
          <w:ilvl w:val="0"/>
          <w:numId w:val="36"/>
        </w:numPr>
        <w:spacing w:after="120"/>
        <w:jc w:val="both"/>
      </w:pPr>
      <w:r w:rsidRPr="00B01974">
        <w:t>Katlamajas:</w:t>
      </w:r>
    </w:p>
    <w:p w14:paraId="2D723203" w14:textId="77777777" w:rsidR="00EB20E2" w:rsidRPr="00D66A64" w:rsidRDefault="00EB20E2" w:rsidP="00006FCF">
      <w:pPr>
        <w:numPr>
          <w:ilvl w:val="1"/>
          <w:numId w:val="36"/>
        </w:numPr>
        <w:jc w:val="both"/>
      </w:pPr>
      <w:r w:rsidRPr="00B01974">
        <w:t xml:space="preserve"> </w:t>
      </w:r>
      <w:r w:rsidRPr="00D66A64">
        <w:t>0,95 MW hakkpuidul töötav katel (3. klass, Kalvis; kasutegur 85,08%),</w:t>
      </w:r>
    </w:p>
    <w:p w14:paraId="10F5597C" w14:textId="77777777" w:rsidR="00EB20E2" w:rsidRPr="00D66A64" w:rsidRDefault="00EB20E2" w:rsidP="00006FCF">
      <w:pPr>
        <w:numPr>
          <w:ilvl w:val="1"/>
          <w:numId w:val="36"/>
        </w:numPr>
        <w:jc w:val="both"/>
      </w:pPr>
      <w:r w:rsidRPr="00D66A64">
        <w:t xml:space="preserve"> 0,8 MW reservkatel töötab maagaasil (Loos, Unimax 63),</w:t>
      </w:r>
    </w:p>
    <w:p w14:paraId="2F76ACF6" w14:textId="77777777" w:rsidR="00EB20E2" w:rsidRPr="00D66A64" w:rsidRDefault="00CA6787" w:rsidP="00006FCF">
      <w:pPr>
        <w:numPr>
          <w:ilvl w:val="1"/>
          <w:numId w:val="36"/>
        </w:numPr>
        <w:jc w:val="both"/>
      </w:pPr>
      <w:r w:rsidRPr="00D66A64">
        <w:t xml:space="preserve"> 60 kW e</w:t>
      </w:r>
      <w:r w:rsidR="00EB20E2" w:rsidRPr="00D66A64">
        <w:t>lektrikatel (TKSV-STL)</w:t>
      </w:r>
    </w:p>
    <w:p w14:paraId="76D614B5" w14:textId="77777777" w:rsidR="00EB20E2" w:rsidRPr="00516E3E" w:rsidRDefault="00EB20E2" w:rsidP="00006FCF">
      <w:pPr>
        <w:numPr>
          <w:ilvl w:val="1"/>
          <w:numId w:val="36"/>
        </w:numPr>
        <w:jc w:val="both"/>
      </w:pPr>
      <w:r w:rsidRPr="00D66A64">
        <w:t>2024</w:t>
      </w:r>
      <w:r w:rsidRPr="00516E3E">
        <w:t>. aastal toodeti 2</w:t>
      </w:r>
      <w:r w:rsidR="009F4B95" w:rsidRPr="00516E3E">
        <w:t> </w:t>
      </w:r>
      <w:r w:rsidRPr="00516E3E">
        <w:t>8</w:t>
      </w:r>
      <w:r w:rsidR="009F4B95" w:rsidRPr="00516E3E">
        <w:t>55,44</w:t>
      </w:r>
      <w:r w:rsidRPr="00516E3E">
        <w:t xml:space="preserve"> MWh soojus</w:t>
      </w:r>
      <w:r w:rsidR="009E669E" w:rsidRPr="00516E3E">
        <w:t>energiat</w:t>
      </w:r>
      <w:r w:rsidRPr="00516E3E">
        <w:t xml:space="preserve"> (selleks kasutati 4</w:t>
      </w:r>
      <w:r w:rsidR="00EB240A" w:rsidRPr="00516E3E">
        <w:t>,51 tuh.</w:t>
      </w:r>
      <w:r w:rsidRPr="00516E3E">
        <w:t xml:space="preserve"> m</w:t>
      </w:r>
      <w:r w:rsidRPr="00516E3E">
        <w:rPr>
          <w:vertAlign w:val="superscript"/>
        </w:rPr>
        <w:t>3</w:t>
      </w:r>
      <w:r w:rsidRPr="00516E3E">
        <w:t xml:space="preserve"> hakkpuitu ja 3</w:t>
      </w:r>
      <w:r w:rsidR="00EB240A" w:rsidRPr="00516E3E">
        <w:t>6,68</w:t>
      </w:r>
      <w:r w:rsidRPr="00516E3E">
        <w:t xml:space="preserve"> tuh m</w:t>
      </w:r>
      <w:r w:rsidRPr="00516E3E">
        <w:rPr>
          <w:vertAlign w:val="superscript"/>
        </w:rPr>
        <w:t>3</w:t>
      </w:r>
      <w:r w:rsidRPr="00516E3E">
        <w:t xml:space="preserve"> gaasi).</w:t>
      </w:r>
    </w:p>
    <w:p w14:paraId="0DE55E91" w14:textId="77777777" w:rsidR="00EB20E2" w:rsidRPr="00516E3E" w:rsidRDefault="00EB20E2" w:rsidP="00006FCF">
      <w:pPr>
        <w:numPr>
          <w:ilvl w:val="0"/>
          <w:numId w:val="36"/>
        </w:numPr>
        <w:spacing w:before="120" w:after="120"/>
        <w:jc w:val="both"/>
      </w:pPr>
      <w:r w:rsidRPr="00516E3E">
        <w:t>Kaugküttevõrk:</w:t>
      </w:r>
    </w:p>
    <w:p w14:paraId="33698910" w14:textId="77777777" w:rsidR="00EB20E2" w:rsidRPr="00516E3E" w:rsidRDefault="00EB20E2" w:rsidP="00006FCF">
      <w:pPr>
        <w:numPr>
          <w:ilvl w:val="1"/>
          <w:numId w:val="36"/>
        </w:numPr>
        <w:jc w:val="both"/>
      </w:pPr>
      <w:r w:rsidRPr="00516E3E">
        <w:t>Renoveeritud 2011</w:t>
      </w:r>
      <w:r w:rsidR="003232E6" w:rsidRPr="00516E3E">
        <w:t xml:space="preserve"> ja osaliselt 2023. aastal</w:t>
      </w:r>
      <w:r w:rsidRPr="00516E3E">
        <w:t>,</w:t>
      </w:r>
      <w:r w:rsidR="003232E6" w:rsidRPr="00516E3E">
        <w:t xml:space="preserve"> on</w:t>
      </w:r>
      <w:r w:rsidRPr="00516E3E">
        <w:t xml:space="preserve"> rahuldavas seisukorras, 1 650 m pikk. 2024. aasta soojuskadu oli 3</w:t>
      </w:r>
      <w:r w:rsidR="003232E6" w:rsidRPr="00516E3E">
        <w:t>87,9</w:t>
      </w:r>
      <w:r w:rsidR="009F4B95" w:rsidRPr="00516E3E">
        <w:t>5</w:t>
      </w:r>
      <w:r w:rsidRPr="00516E3E">
        <w:t xml:space="preserve"> MWh/a (</w:t>
      </w:r>
      <w:r w:rsidR="009F4B95" w:rsidRPr="00516E3E">
        <w:t>aasta keskmine 19,77</w:t>
      </w:r>
      <w:r w:rsidRPr="00516E3E">
        <w:t>%</w:t>
      </w:r>
      <w:r w:rsidR="006368BA" w:rsidRPr="00516E3E">
        <w:t>, ilma suvise tarbimiseta 14,6%, kütteperioodil 11,49%</w:t>
      </w:r>
      <w:r w:rsidRPr="00516E3E">
        <w:t>).</w:t>
      </w:r>
    </w:p>
    <w:p w14:paraId="72BC00FA" w14:textId="77777777" w:rsidR="00EB20E2" w:rsidRPr="00516E3E" w:rsidRDefault="00EB20E2" w:rsidP="00006FCF">
      <w:pPr>
        <w:numPr>
          <w:ilvl w:val="1"/>
          <w:numId w:val="36"/>
        </w:numPr>
        <w:jc w:val="both"/>
      </w:pPr>
      <w:r w:rsidRPr="00516E3E">
        <w:t xml:space="preserve">Kaugküttepiirkonna tarbimiskoormus </w:t>
      </w:r>
      <w:r w:rsidR="002E3002" w:rsidRPr="00516E3E">
        <w:t xml:space="preserve">trassi jooksva meetri kohta </w:t>
      </w:r>
      <w:r w:rsidRPr="00516E3E">
        <w:t>on normaalaastal 1,</w:t>
      </w:r>
      <w:r w:rsidR="004C2A28" w:rsidRPr="00516E3E">
        <w:t>25</w:t>
      </w:r>
      <w:r w:rsidR="002E3002" w:rsidRPr="00516E3E">
        <w:t xml:space="preserve"> MWh/m.</w:t>
      </w:r>
    </w:p>
    <w:p w14:paraId="317E72AE" w14:textId="77777777" w:rsidR="00006FCF" w:rsidRPr="00516E3E" w:rsidRDefault="00006FCF" w:rsidP="00006FCF">
      <w:pPr>
        <w:numPr>
          <w:ilvl w:val="0"/>
          <w:numId w:val="36"/>
        </w:numPr>
        <w:spacing w:before="120" w:after="120"/>
        <w:jc w:val="both"/>
        <w:rPr>
          <w:b/>
          <w:bCs/>
        </w:rPr>
      </w:pPr>
      <w:r w:rsidRPr="00516E3E">
        <w:t>Soojuse tarbijad:</w:t>
      </w:r>
    </w:p>
    <w:p w14:paraId="5B023A6D" w14:textId="77777777" w:rsidR="00EB20E2" w:rsidRPr="00516E3E" w:rsidRDefault="00006FCF" w:rsidP="0049697E">
      <w:pPr>
        <w:numPr>
          <w:ilvl w:val="1"/>
          <w:numId w:val="36"/>
        </w:numPr>
        <w:jc w:val="both"/>
        <w:rPr>
          <w:b/>
          <w:bCs/>
        </w:rPr>
      </w:pPr>
      <w:r w:rsidRPr="00516E3E">
        <w:t>K</w:t>
      </w:r>
      <w:r w:rsidR="00EB20E2" w:rsidRPr="00516E3E">
        <w:t>augkütte</w:t>
      </w:r>
      <w:r w:rsidRPr="00516E3E">
        <w:t>võrgu</w:t>
      </w:r>
      <w:r w:rsidR="00EB20E2" w:rsidRPr="00516E3E">
        <w:t>s 16 tarbijat. 2024. aastal oli kogu tarbimine 2 399,8 MWh/a (hinnanguliselt sellest on soe tarbevesi 480 MWh/a).</w:t>
      </w:r>
      <w:r w:rsidR="004278CE" w:rsidRPr="00516E3E">
        <w:t xml:space="preserve"> </w:t>
      </w:r>
      <w:r w:rsidR="004278CE" w:rsidRPr="00516E3E">
        <w:rPr>
          <w:b/>
          <w:bCs/>
        </w:rPr>
        <w:t>2024. aasta normaalaastale taandatud soojusenergia tarbimine oli</w:t>
      </w:r>
      <w:r w:rsidR="004278CE" w:rsidRPr="00516E3E">
        <w:t xml:space="preserve"> </w:t>
      </w:r>
      <w:r w:rsidR="004278CE" w:rsidRPr="00516E3E">
        <w:rPr>
          <w:b/>
          <w:bCs/>
        </w:rPr>
        <w:t>2 140,81 MWh/a.</w:t>
      </w:r>
      <w:r w:rsidR="004278CE" w:rsidRPr="00516E3E">
        <w:t xml:space="preserve"> </w:t>
      </w:r>
      <w:r w:rsidR="004278CE" w:rsidRPr="00516E3E">
        <w:rPr>
          <w:b/>
          <w:bCs/>
        </w:rPr>
        <w:t>Kolme aasta keskmine tarbimine normaalaastale taandatuna on olnud 2 062,91 MWh/a.</w:t>
      </w:r>
    </w:p>
    <w:p w14:paraId="7F8850CB" w14:textId="77777777" w:rsidR="00285697" w:rsidRPr="00B01974" w:rsidRDefault="00285697" w:rsidP="00285697">
      <w:pPr>
        <w:spacing w:before="120" w:after="120"/>
        <w:jc w:val="both"/>
        <w:rPr>
          <w:b/>
          <w:bCs/>
        </w:rPr>
      </w:pPr>
      <w:r w:rsidRPr="00516E3E">
        <w:rPr>
          <w:b/>
          <w:bCs/>
        </w:rPr>
        <w:t>Arvestades Kuusalu alevikus seni rakendatud energiasäästumeetmeid ja 2024. aasta normaalaastale taandatud soojusenergia tarbimist 2</w:t>
      </w:r>
      <w:r w:rsidR="00294A04" w:rsidRPr="00516E3E">
        <w:rPr>
          <w:b/>
          <w:bCs/>
        </w:rPr>
        <w:t> 140,81</w:t>
      </w:r>
      <w:r w:rsidRPr="00516E3E">
        <w:t xml:space="preserve"> </w:t>
      </w:r>
      <w:r w:rsidRPr="00516E3E">
        <w:rPr>
          <w:b/>
          <w:bCs/>
        </w:rPr>
        <w:t xml:space="preserve">MWh/a </w:t>
      </w:r>
      <w:r w:rsidRPr="00516E3E">
        <w:t xml:space="preserve">(2024. aastal oli kogu tarbimine koos sooja tarbeveega 2 399,8 MWh/a), võib hinnanguliselt arvata, et tarbimine tänaste tarbijate </w:t>
      </w:r>
      <w:r w:rsidRPr="00516E3E">
        <w:rPr>
          <w:b/>
          <w:bCs/>
        </w:rPr>
        <w:t>korral väheneb järgneva viie kuni seitsme aasta jooksul kuni 35% ehk tarbimismaht võib olla ~1 </w:t>
      </w:r>
      <w:r w:rsidR="00294A04" w:rsidRPr="00516E3E">
        <w:rPr>
          <w:b/>
          <w:bCs/>
        </w:rPr>
        <w:t>4</w:t>
      </w:r>
      <w:r w:rsidRPr="00516E3E">
        <w:rPr>
          <w:b/>
          <w:bCs/>
        </w:rPr>
        <w:t>00 MWh/a.</w:t>
      </w:r>
    </w:p>
    <w:p w14:paraId="2B907CD9" w14:textId="77777777" w:rsidR="00CD3616" w:rsidRPr="00B01974" w:rsidRDefault="00CD3616" w:rsidP="00D9502D">
      <w:pPr>
        <w:jc w:val="both"/>
      </w:pPr>
      <w:r w:rsidRPr="00B01974">
        <w:t xml:space="preserve">Kuusalu </w:t>
      </w:r>
      <w:r w:rsidR="00006FCF">
        <w:t xml:space="preserve">aleviku </w:t>
      </w:r>
      <w:r w:rsidRPr="00B01974">
        <w:t>kaugküttesüsteemi</w:t>
      </w:r>
      <w:r w:rsidR="007C168A" w:rsidRPr="00B01974">
        <w:t>ga</w:t>
      </w:r>
      <w:r w:rsidRPr="00B01974">
        <w:t xml:space="preserve"> potentsiaalsed liitujad:</w:t>
      </w:r>
    </w:p>
    <w:p w14:paraId="61126978" w14:textId="77777777" w:rsidR="00CD3616" w:rsidRPr="00B01974" w:rsidRDefault="00CD3616" w:rsidP="00D9502D">
      <w:pPr>
        <w:numPr>
          <w:ilvl w:val="1"/>
          <w:numId w:val="39"/>
        </w:numPr>
        <w:jc w:val="both"/>
      </w:pPr>
      <w:r w:rsidRPr="00B01974">
        <w:t>Kuusalu tee 22 – kavandatav tarbimine 150,38 MWh/a (eeldab 300 m kaugküttetorustiku rajamist);</w:t>
      </w:r>
    </w:p>
    <w:p w14:paraId="1A651C3A" w14:textId="77777777" w:rsidR="00CD3616" w:rsidRPr="00B01974" w:rsidRDefault="00CD3616" w:rsidP="00D9502D">
      <w:pPr>
        <w:numPr>
          <w:ilvl w:val="1"/>
          <w:numId w:val="39"/>
        </w:numPr>
        <w:jc w:val="both"/>
      </w:pPr>
      <w:r w:rsidRPr="00B01974">
        <w:t>Kuusalu kirik koos pastoraadihoone ja kirikuõpetaja elamuga – hinnanguline tarbimine 200 MWh/a (eeldab 70 m kaugküttetorustiku rajamist);</w:t>
      </w:r>
    </w:p>
    <w:p w14:paraId="33F8ABAC" w14:textId="77777777" w:rsidR="00CD3616" w:rsidRPr="00B01974" w:rsidRDefault="00CD3616" w:rsidP="00D9502D">
      <w:pPr>
        <w:numPr>
          <w:ilvl w:val="1"/>
          <w:numId w:val="39"/>
        </w:numPr>
        <w:jc w:val="both"/>
      </w:pPr>
      <w:r w:rsidRPr="00B01974">
        <w:t>Kuusalu tee 41 ja 43 (kortermajad ja äri- ja tootmishoone) – hinnanguline tarbimine 210 MWh/a (eeldab ~100 m kaugküttetorustiku rajamist).</w:t>
      </w:r>
    </w:p>
    <w:p w14:paraId="65DEADB7" w14:textId="77777777" w:rsidR="00CD3616" w:rsidRPr="00B01974" w:rsidRDefault="00CD3616" w:rsidP="00006FCF">
      <w:pPr>
        <w:spacing w:before="120" w:after="120"/>
        <w:jc w:val="both"/>
      </w:pPr>
      <w:r w:rsidRPr="00B01974">
        <w:rPr>
          <w:b/>
          <w:bCs/>
        </w:rPr>
        <w:t xml:space="preserve">Kokku </w:t>
      </w:r>
      <w:r w:rsidR="00006FCF">
        <w:rPr>
          <w:b/>
          <w:bCs/>
        </w:rPr>
        <w:t>lisanduks tulevikus soojuse tarbimist</w:t>
      </w:r>
      <w:r w:rsidR="00006FCF" w:rsidRPr="00B01974">
        <w:rPr>
          <w:b/>
          <w:bCs/>
        </w:rPr>
        <w:t xml:space="preserve"> </w:t>
      </w:r>
      <w:r w:rsidR="00006FCF">
        <w:rPr>
          <w:b/>
          <w:bCs/>
        </w:rPr>
        <w:t xml:space="preserve">peale liitumisi </w:t>
      </w:r>
      <w:r w:rsidRPr="00B01974">
        <w:rPr>
          <w:b/>
          <w:bCs/>
        </w:rPr>
        <w:t xml:space="preserve">hinnanguliselt ~560 MWh/a. </w:t>
      </w:r>
      <w:r w:rsidR="008C4CE2" w:rsidRPr="00B01974">
        <w:rPr>
          <w:b/>
          <w:bCs/>
        </w:rPr>
        <w:t>Soovitus on liita kõik potentsiaalsed liitujad kaugküttega.</w:t>
      </w:r>
    </w:p>
    <w:p w14:paraId="2ABB2338" w14:textId="77777777" w:rsidR="009E669E" w:rsidRPr="00B01974" w:rsidRDefault="00803884" w:rsidP="00006FCF">
      <w:pPr>
        <w:spacing w:after="120"/>
        <w:jc w:val="both"/>
      </w:pPr>
      <w:r w:rsidRPr="00B01974">
        <w:t xml:space="preserve">Balti Spoon OÜ ja Kuusalu </w:t>
      </w:r>
      <w:r w:rsidR="00EF0BC6" w:rsidRPr="00B01974">
        <w:t>k</w:t>
      </w:r>
      <w:r w:rsidRPr="00B01974">
        <w:t>eskkool kasutavad täna lokaalkütet ja asuvad Kuusalu kaugküttesüsteemist kaugel (mõlemad üle 1 km). Neid tarbijaid arengukavas eraldi ei käsitleta, kuna kaugküttega ühendamiseks vajaminev torusüsteem saaks olema mõlemal juhul väga pikk</w:t>
      </w:r>
      <w:r w:rsidR="00B92441" w:rsidRPr="00B01974">
        <w:t>.</w:t>
      </w:r>
      <w:r w:rsidRPr="00B01974">
        <w:t xml:space="preserve"> </w:t>
      </w:r>
      <w:r w:rsidR="00B92441" w:rsidRPr="00B01974">
        <w:t>S</w:t>
      </w:r>
      <w:r w:rsidRPr="00B01974">
        <w:t>eega tõuseks soojuskadu ja investeering</w:t>
      </w:r>
      <w:r w:rsidR="00CC21AC" w:rsidRPr="00B01974">
        <w:t>,</w:t>
      </w:r>
      <w:r w:rsidRPr="00B01974">
        <w:t xml:space="preserve"> </w:t>
      </w:r>
      <w:r w:rsidR="00CC21AC" w:rsidRPr="00B01974">
        <w:t>mis oleks</w:t>
      </w:r>
      <w:r w:rsidRPr="00B01974">
        <w:t xml:space="preserve"> hinnanguliselt üle 1,5 m</w:t>
      </w:r>
      <w:r w:rsidR="00CC21AC" w:rsidRPr="00B01974">
        <w:t>ln</w:t>
      </w:r>
      <w:r w:rsidRPr="00B01974">
        <w:t xml:space="preserve"> euro</w:t>
      </w:r>
      <w:r w:rsidR="00B92441" w:rsidRPr="00B01974">
        <w:t xml:space="preserve"> ning</w:t>
      </w:r>
      <w:r w:rsidRPr="00B01974">
        <w:t xml:space="preserve"> majanduslikult ei ole mõistlik neid liita kaugküttesse.</w:t>
      </w:r>
    </w:p>
    <w:p w14:paraId="6842D7BC" w14:textId="77777777" w:rsidR="00EB20E2" w:rsidRPr="00B01974" w:rsidRDefault="00EB20E2" w:rsidP="00006FCF">
      <w:pPr>
        <w:spacing w:after="120"/>
        <w:jc w:val="both"/>
      </w:pPr>
      <w:r w:rsidRPr="00B01974">
        <w:t>K</w:t>
      </w:r>
      <w:r w:rsidR="009E669E" w:rsidRPr="00B01974">
        <w:t>olga</w:t>
      </w:r>
      <w:r w:rsidRPr="00B01974">
        <w:t xml:space="preserve"> kaugküttesüsteem</w:t>
      </w:r>
      <w:r w:rsidR="009E669E" w:rsidRPr="00B01974">
        <w:t>ile on väljastatud</w:t>
      </w:r>
      <w:r w:rsidRPr="00B01974">
        <w:t xml:space="preserve"> märgis “Tõhus kaugküte” 2018</w:t>
      </w:r>
      <w:r w:rsidR="009E669E" w:rsidRPr="00B01974">
        <w:t>. aastal.</w:t>
      </w:r>
    </w:p>
    <w:p w14:paraId="675B3092" w14:textId="77777777" w:rsidR="00EB20E2" w:rsidRPr="00B01974" w:rsidRDefault="00EB20E2" w:rsidP="00006FCF">
      <w:pPr>
        <w:numPr>
          <w:ilvl w:val="0"/>
          <w:numId w:val="36"/>
        </w:numPr>
        <w:spacing w:after="120"/>
        <w:jc w:val="both"/>
      </w:pPr>
      <w:r w:rsidRPr="00B01974">
        <w:t>Katlamajas</w:t>
      </w:r>
      <w:r w:rsidR="009E669E" w:rsidRPr="00B01974">
        <w:t>:</w:t>
      </w:r>
    </w:p>
    <w:p w14:paraId="306332BF" w14:textId="77777777" w:rsidR="009E669E" w:rsidRPr="00B01974" w:rsidRDefault="009E669E" w:rsidP="00006FCF">
      <w:pPr>
        <w:numPr>
          <w:ilvl w:val="1"/>
          <w:numId w:val="36"/>
        </w:numPr>
        <w:jc w:val="both"/>
      </w:pPr>
      <w:r w:rsidRPr="00B01974">
        <w:lastRenderedPageBreak/>
        <w:t>1,3 MW hakkpuidul töötav katel (REKA 1300, kasutegur 81,58%)</w:t>
      </w:r>
    </w:p>
    <w:p w14:paraId="689E9DD4" w14:textId="77777777" w:rsidR="009E669E" w:rsidRPr="00B01974" w:rsidRDefault="009E669E" w:rsidP="00006FCF">
      <w:pPr>
        <w:numPr>
          <w:ilvl w:val="1"/>
          <w:numId w:val="36"/>
        </w:numPr>
        <w:jc w:val="both"/>
      </w:pPr>
      <w:r w:rsidRPr="00B01974">
        <w:t>2 MW reservkatel töötab kütteõlil (Teuva, K369)</w:t>
      </w:r>
    </w:p>
    <w:p w14:paraId="2819C30E" w14:textId="77777777" w:rsidR="00CD2953" w:rsidRPr="00B01974" w:rsidRDefault="009E669E" w:rsidP="00006FCF">
      <w:pPr>
        <w:numPr>
          <w:ilvl w:val="1"/>
          <w:numId w:val="36"/>
        </w:numPr>
        <w:jc w:val="both"/>
      </w:pPr>
      <w:r w:rsidRPr="00006FCF">
        <w:t xml:space="preserve">2024. aastal toodeti </w:t>
      </w:r>
      <w:r w:rsidRPr="00516E3E">
        <w:t>2</w:t>
      </w:r>
      <w:r w:rsidR="006368BA" w:rsidRPr="00516E3E">
        <w:t> 579,04</w:t>
      </w:r>
      <w:r w:rsidRPr="00516E3E">
        <w:t xml:space="preserve"> MWh soojusenergiat (selleks kasutati 3 757,05 m</w:t>
      </w:r>
      <w:r w:rsidRPr="00516E3E">
        <w:rPr>
          <w:vertAlign w:val="superscript"/>
        </w:rPr>
        <w:t>3</w:t>
      </w:r>
      <w:r w:rsidRPr="00516E3E">
        <w:t xml:space="preserve"> hakkepuitu ja 42 t kütteõli</w:t>
      </w:r>
      <w:r w:rsidRPr="00B01974">
        <w:t>).</w:t>
      </w:r>
    </w:p>
    <w:p w14:paraId="7F5CBF48" w14:textId="77777777" w:rsidR="00EB20E2" w:rsidRPr="00B01974" w:rsidRDefault="00EB20E2" w:rsidP="00006FCF">
      <w:pPr>
        <w:numPr>
          <w:ilvl w:val="0"/>
          <w:numId w:val="36"/>
        </w:numPr>
        <w:spacing w:before="120" w:after="120"/>
        <w:jc w:val="both"/>
      </w:pPr>
      <w:r w:rsidRPr="00B01974">
        <w:t>Kaugküttevõrk</w:t>
      </w:r>
      <w:r w:rsidR="009E669E" w:rsidRPr="00B01974">
        <w:t>:</w:t>
      </w:r>
    </w:p>
    <w:p w14:paraId="24232D23" w14:textId="77777777" w:rsidR="00EB20E2" w:rsidRPr="00B01974" w:rsidRDefault="00EB20E2" w:rsidP="00006FCF">
      <w:pPr>
        <w:numPr>
          <w:ilvl w:val="1"/>
          <w:numId w:val="36"/>
        </w:numPr>
        <w:jc w:val="both"/>
      </w:pPr>
      <w:r w:rsidRPr="00B01974">
        <w:t>Renoveeritud 201</w:t>
      </w:r>
      <w:r w:rsidR="009E669E" w:rsidRPr="00B01974">
        <w:t>3</w:t>
      </w:r>
      <w:r w:rsidRPr="00B01974">
        <w:t xml:space="preserve">, </w:t>
      </w:r>
      <w:r w:rsidR="009E669E" w:rsidRPr="00B01974">
        <w:t>heas</w:t>
      </w:r>
      <w:r w:rsidRPr="00B01974">
        <w:t xml:space="preserve"> seisukorras, </w:t>
      </w:r>
      <w:r w:rsidR="007C168A" w:rsidRPr="00B01974">
        <w:t>2 </w:t>
      </w:r>
      <w:r w:rsidR="009E669E" w:rsidRPr="00B01974">
        <w:t>324</w:t>
      </w:r>
      <w:r w:rsidRPr="00B01974">
        <w:t xml:space="preserve"> m pikk. 2024. aasta soojuskadu oli </w:t>
      </w:r>
      <w:r w:rsidR="006368BA">
        <w:t>573,91</w:t>
      </w:r>
      <w:r w:rsidR="0099734C" w:rsidRPr="00B01974">
        <w:t xml:space="preserve"> MWh/a </w:t>
      </w:r>
      <w:r w:rsidRPr="00B01974">
        <w:t>(</w:t>
      </w:r>
      <w:r w:rsidR="006368BA">
        <w:t xml:space="preserve">aasta keskmine </w:t>
      </w:r>
      <w:r w:rsidRPr="00B01974">
        <w:t>~</w:t>
      </w:r>
      <w:r w:rsidR="009E669E" w:rsidRPr="00B01974">
        <w:t>30,7</w:t>
      </w:r>
      <w:r w:rsidRPr="00B01974">
        <w:t>%, ilma suvise tarbimiseta ~</w:t>
      </w:r>
      <w:r w:rsidR="009E669E" w:rsidRPr="00B01974">
        <w:t>23</w:t>
      </w:r>
      <w:r w:rsidR="006368BA">
        <w:t>,96</w:t>
      </w:r>
      <w:r w:rsidRPr="00B01974">
        <w:t>%</w:t>
      </w:r>
      <w:r w:rsidR="006368BA">
        <w:t>, kütteperioodil 19,31%</w:t>
      </w:r>
      <w:r w:rsidRPr="00B01974">
        <w:t>).</w:t>
      </w:r>
    </w:p>
    <w:p w14:paraId="7487547B" w14:textId="77777777" w:rsidR="009E669E" w:rsidRPr="00B01974" w:rsidRDefault="00EB20E2" w:rsidP="00006FCF">
      <w:pPr>
        <w:numPr>
          <w:ilvl w:val="1"/>
          <w:numId w:val="36"/>
        </w:numPr>
        <w:jc w:val="both"/>
      </w:pPr>
      <w:r w:rsidRPr="00B01974">
        <w:t xml:space="preserve">Kaugküttepiirkonna tarbimiskoormus </w:t>
      </w:r>
      <w:r w:rsidR="007C168A" w:rsidRPr="00B01974">
        <w:t xml:space="preserve">trassi jooksva meetri kohta </w:t>
      </w:r>
      <w:r w:rsidRPr="00B01974">
        <w:t xml:space="preserve">on </w:t>
      </w:r>
      <w:r w:rsidR="003F4668" w:rsidRPr="00B01974">
        <w:t>0,8</w:t>
      </w:r>
      <w:r w:rsidRPr="00B01974">
        <w:t xml:space="preserve"> MWh/m</w:t>
      </w:r>
      <w:r w:rsidR="003F4668" w:rsidRPr="00B01974">
        <w:t>.</w:t>
      </w:r>
    </w:p>
    <w:p w14:paraId="06C0D871" w14:textId="77777777" w:rsidR="00EF2964" w:rsidRPr="00B01974" w:rsidRDefault="00EF2964" w:rsidP="00006FCF">
      <w:pPr>
        <w:numPr>
          <w:ilvl w:val="1"/>
          <w:numId w:val="36"/>
        </w:numPr>
        <w:jc w:val="both"/>
      </w:pPr>
      <w:r w:rsidRPr="00B01974">
        <w:t>Kui jätta kaugküttevõrgust välja Kolga kool, on arvutuslik tarbimiskoormus 2,0 MWh/m, mis on kaugkütte jätkusuutlikkuse mõistes hea tulemus.</w:t>
      </w:r>
    </w:p>
    <w:p w14:paraId="2F3C0DF1" w14:textId="77777777" w:rsidR="00006FCF" w:rsidRDefault="00006FCF" w:rsidP="00006FCF">
      <w:pPr>
        <w:numPr>
          <w:ilvl w:val="0"/>
          <w:numId w:val="36"/>
        </w:numPr>
        <w:spacing w:before="120" w:after="120"/>
        <w:jc w:val="both"/>
      </w:pPr>
      <w:r>
        <w:t>Soojuse t</w:t>
      </w:r>
      <w:r w:rsidR="00EB20E2" w:rsidRPr="00B01974">
        <w:t>arbijad</w:t>
      </w:r>
      <w:r w:rsidR="009E669E" w:rsidRPr="00B01974">
        <w:t>:</w:t>
      </w:r>
    </w:p>
    <w:p w14:paraId="2DEF9471" w14:textId="77777777" w:rsidR="004278CE" w:rsidRPr="00EF7FD1" w:rsidRDefault="00006FCF" w:rsidP="004278CE">
      <w:pPr>
        <w:numPr>
          <w:ilvl w:val="1"/>
          <w:numId w:val="36"/>
        </w:numPr>
        <w:jc w:val="both"/>
      </w:pPr>
      <w:r>
        <w:t>K</w:t>
      </w:r>
      <w:r w:rsidR="00EB20E2" w:rsidRPr="00B01974">
        <w:t>augkütte</w:t>
      </w:r>
      <w:r>
        <w:t>võrgu</w:t>
      </w:r>
      <w:r w:rsidR="00EB20E2" w:rsidRPr="00B01974">
        <w:t xml:space="preserve">s </w:t>
      </w:r>
      <w:r w:rsidR="003F4668" w:rsidRPr="00B01974">
        <w:t xml:space="preserve">on </w:t>
      </w:r>
      <w:r w:rsidR="00EB20E2" w:rsidRPr="00B01974">
        <w:t>1</w:t>
      </w:r>
      <w:r w:rsidR="003F4668" w:rsidRPr="00B01974">
        <w:t>4</w:t>
      </w:r>
      <w:r w:rsidR="00EB20E2" w:rsidRPr="00B01974">
        <w:t xml:space="preserve"> tarbijat. 2024. aastal oli kogu tarbimine </w:t>
      </w:r>
      <w:r w:rsidR="003F4668" w:rsidRPr="00B01974">
        <w:t>1 968,52 </w:t>
      </w:r>
      <w:r w:rsidR="00EB20E2" w:rsidRPr="00B01974">
        <w:t xml:space="preserve">MWh/a (hinnanguliselt sellest on soe tarbevesi </w:t>
      </w:r>
      <w:r w:rsidR="003F4668" w:rsidRPr="00B01974">
        <w:t>2</w:t>
      </w:r>
      <w:r w:rsidR="00EB20E2" w:rsidRPr="00B01974">
        <w:t>80 MWh/a).</w:t>
      </w:r>
      <w:r w:rsidR="00D9502D" w:rsidRPr="00B01974">
        <w:t xml:space="preserve"> </w:t>
      </w:r>
      <w:r w:rsidR="00D9502D" w:rsidRPr="00B01974">
        <w:rPr>
          <w:b/>
          <w:bCs/>
        </w:rPr>
        <w:t xml:space="preserve">2024. aasta normaalaastale taandatud soojusenergia tarbimine oli </w:t>
      </w:r>
      <w:r w:rsidR="0075003D" w:rsidRPr="00B01974">
        <w:rPr>
          <w:b/>
          <w:bCs/>
        </w:rPr>
        <w:t xml:space="preserve">ilma sooja tarbeveeta </w:t>
      </w:r>
      <w:r w:rsidR="00D9502D" w:rsidRPr="00B01974">
        <w:rPr>
          <w:b/>
          <w:bCs/>
        </w:rPr>
        <w:t xml:space="preserve">1 880 MWh/a ja </w:t>
      </w:r>
      <w:r w:rsidR="0075003D" w:rsidRPr="00B01974">
        <w:rPr>
          <w:b/>
          <w:bCs/>
        </w:rPr>
        <w:t>koos sooja tarbeveega 2 160 MWh/a.</w:t>
      </w:r>
    </w:p>
    <w:p w14:paraId="5B1E8E3D" w14:textId="77777777" w:rsidR="005E68B9" w:rsidRDefault="00D9502D" w:rsidP="00006FCF">
      <w:pPr>
        <w:spacing w:before="120" w:after="120"/>
        <w:jc w:val="both"/>
        <w:rPr>
          <w:b/>
          <w:bCs/>
        </w:rPr>
      </w:pPr>
      <w:r w:rsidRPr="00B01974">
        <w:rPr>
          <w:b/>
          <w:bCs/>
        </w:rPr>
        <w:t xml:space="preserve">Kolga koolimaja </w:t>
      </w:r>
      <w:r w:rsidR="007C168A" w:rsidRPr="00B01974">
        <w:rPr>
          <w:b/>
          <w:bCs/>
        </w:rPr>
        <w:t>rekonstrueerimisprojektis</w:t>
      </w:r>
      <w:r w:rsidRPr="00B01974">
        <w:rPr>
          <w:b/>
          <w:bCs/>
        </w:rPr>
        <w:t xml:space="preserve"> </w:t>
      </w:r>
      <w:r w:rsidR="007C168A" w:rsidRPr="00B01974">
        <w:rPr>
          <w:b/>
          <w:bCs/>
        </w:rPr>
        <w:t>võiks käsitleda</w:t>
      </w:r>
      <w:r w:rsidRPr="00B01974">
        <w:rPr>
          <w:b/>
          <w:bCs/>
        </w:rPr>
        <w:t xml:space="preserve"> alternatiivi viia kool üle lokaalküttele (kuna koolimaja asub kaugel ülejäänud tarbijatest) ja seejärel hinnata, </w:t>
      </w:r>
      <w:r w:rsidR="007C168A" w:rsidRPr="00B01974">
        <w:rPr>
          <w:b/>
          <w:bCs/>
        </w:rPr>
        <w:t>millise võimsusega</w:t>
      </w:r>
      <w:r w:rsidRPr="00B01974">
        <w:rPr>
          <w:b/>
          <w:bCs/>
        </w:rPr>
        <w:t xml:space="preserve"> katel</w:t>
      </w:r>
      <w:r w:rsidR="007C168A" w:rsidRPr="00B01974">
        <w:rPr>
          <w:b/>
          <w:bCs/>
        </w:rPr>
        <w:t xml:space="preserve"> või muu soojusallikas</w:t>
      </w:r>
      <w:r w:rsidRPr="00B01974">
        <w:rPr>
          <w:b/>
          <w:bCs/>
        </w:rPr>
        <w:t xml:space="preserve"> on Kolga katlamajja sobilik. Arvestada tuleb ka asjaoluga, et tänased tarbijad hakkavad järjest energiasäästumeetmeid rakendama. </w:t>
      </w:r>
      <w:r w:rsidRPr="00B01974">
        <w:t>Kui võtta arvesse, et alla poole tarbijates on rakendanud energiasäästumeetmeid, siis</w:t>
      </w:r>
      <w:r w:rsidRPr="00B01974">
        <w:rPr>
          <w:b/>
          <w:bCs/>
        </w:rPr>
        <w:t xml:space="preserve"> on oodata järgneva kümne aasta jooksul tarbimise vähenemist Kolgas hinnanguliselt 35% (eeldusel, et ka koolimaja on täielikult rekonstrueeritud)</w:t>
      </w:r>
      <w:r w:rsidR="0032044B" w:rsidRPr="00B01974">
        <w:rPr>
          <w:b/>
          <w:bCs/>
        </w:rPr>
        <w:t xml:space="preserve">, seega </w:t>
      </w:r>
      <w:r w:rsidRPr="00B01974">
        <w:rPr>
          <w:b/>
          <w:bCs/>
        </w:rPr>
        <w:t>soojusenergia tarbimine</w:t>
      </w:r>
      <w:r w:rsidR="0032044B" w:rsidRPr="00B01974">
        <w:rPr>
          <w:b/>
          <w:bCs/>
        </w:rPr>
        <w:t xml:space="preserve"> saab olema </w:t>
      </w:r>
      <w:r w:rsidR="00CC21AC" w:rsidRPr="00B01974">
        <w:rPr>
          <w:b/>
          <w:bCs/>
        </w:rPr>
        <w:t>~1 200 MWh/a.</w:t>
      </w:r>
      <w:r w:rsidR="00D718E3" w:rsidRPr="00B01974">
        <w:rPr>
          <w:b/>
          <w:bCs/>
        </w:rPr>
        <w:t xml:space="preserve"> Kui Kolga kool peaks lokaalküttele minema ja kõik hooned saavad rekonstrueeritud, on hinnanguliselt Kolga soojusenergia ta</w:t>
      </w:r>
      <w:r w:rsidR="007C168A" w:rsidRPr="00B01974">
        <w:rPr>
          <w:b/>
          <w:bCs/>
        </w:rPr>
        <w:t xml:space="preserve">rbimine arvutuslikult 950 MWh/a ja sel juhul oleks </w:t>
      </w:r>
      <w:r w:rsidR="002E3002" w:rsidRPr="00B01974">
        <w:rPr>
          <w:b/>
          <w:bCs/>
        </w:rPr>
        <w:t>kaugküttepiirkonnas</w:t>
      </w:r>
      <w:r w:rsidR="007C168A" w:rsidRPr="00B01974">
        <w:rPr>
          <w:b/>
          <w:bCs/>
        </w:rPr>
        <w:t xml:space="preserve"> tarbimis</w:t>
      </w:r>
      <w:r w:rsidR="002E3002" w:rsidRPr="00B01974">
        <w:rPr>
          <w:b/>
          <w:bCs/>
        </w:rPr>
        <w:t xml:space="preserve">koormus trassi jooksva meetri kohta </w:t>
      </w:r>
      <w:r w:rsidR="005E68B9" w:rsidRPr="00B01974">
        <w:rPr>
          <w:b/>
          <w:bCs/>
        </w:rPr>
        <w:t>0,85 </w:t>
      </w:r>
      <w:r w:rsidR="002E3002" w:rsidRPr="00B01974">
        <w:rPr>
          <w:b/>
          <w:bCs/>
        </w:rPr>
        <w:t>MWh/m.</w:t>
      </w:r>
    </w:p>
    <w:p w14:paraId="3E43962C" w14:textId="77777777" w:rsidR="008C4CE2" w:rsidRPr="00B01974" w:rsidRDefault="00CC21AC" w:rsidP="00006FCF">
      <w:pPr>
        <w:spacing w:before="120" w:after="120"/>
        <w:jc w:val="both"/>
      </w:pPr>
      <w:r w:rsidRPr="00B01974">
        <w:t>Kolga</w:t>
      </w:r>
      <w:r w:rsidR="00006FCF">
        <w:t xml:space="preserve"> </w:t>
      </w:r>
      <w:r w:rsidR="00E10A7C">
        <w:t>aleviku</w:t>
      </w:r>
      <w:r w:rsidR="00006FCF">
        <w:t xml:space="preserve"> </w:t>
      </w:r>
      <w:r w:rsidR="008C4CE2" w:rsidRPr="00B01974">
        <w:t>kaugküttesüsteemi</w:t>
      </w:r>
      <w:r w:rsidR="007C168A" w:rsidRPr="00B01974">
        <w:t>ga</w:t>
      </w:r>
      <w:r w:rsidR="008C4CE2" w:rsidRPr="00B01974">
        <w:t xml:space="preserve"> p</w:t>
      </w:r>
      <w:r w:rsidR="00CD3616" w:rsidRPr="00B01974">
        <w:t>otentsiaalsed liitujad:</w:t>
      </w:r>
    </w:p>
    <w:p w14:paraId="41E4F1EC" w14:textId="77777777" w:rsidR="008C4CE2" w:rsidRPr="00B01974" w:rsidRDefault="008C4CE2" w:rsidP="008C4CE2">
      <w:pPr>
        <w:numPr>
          <w:ilvl w:val="1"/>
          <w:numId w:val="41"/>
        </w:numPr>
        <w:jc w:val="both"/>
      </w:pPr>
      <w:r w:rsidRPr="00B01974">
        <w:t>Kolga mõisa maaüksus– eeldatav tarbimine ei ole teada;</w:t>
      </w:r>
    </w:p>
    <w:p w14:paraId="0721BFB5" w14:textId="77777777" w:rsidR="003366D0" w:rsidRPr="00B01974" w:rsidRDefault="008C4CE2" w:rsidP="008C4CE2">
      <w:pPr>
        <w:numPr>
          <w:ilvl w:val="1"/>
          <w:numId w:val="41"/>
        </w:numPr>
        <w:jc w:val="both"/>
      </w:pPr>
      <w:proofErr w:type="spellStart"/>
      <w:r w:rsidRPr="00B01974">
        <w:t>Leeskõrve</w:t>
      </w:r>
      <w:proofErr w:type="spellEnd"/>
      <w:r w:rsidRPr="00B01974">
        <w:t xml:space="preserve"> tee 2 (Päästedepoo garaaž) – eeldatav tarbimine ei ole teada.</w:t>
      </w:r>
    </w:p>
    <w:p w14:paraId="34C4357B" w14:textId="77777777" w:rsidR="008C4CE2" w:rsidRDefault="008C4CE2" w:rsidP="00006FCF">
      <w:pPr>
        <w:spacing w:before="120" w:after="120"/>
        <w:jc w:val="both"/>
        <w:rPr>
          <w:b/>
          <w:bCs/>
        </w:rPr>
      </w:pPr>
      <w:r w:rsidRPr="00B01974">
        <w:t xml:space="preserve">Kuna puudub info potentsiaalsete tarbijate osas, siis neid arengukavas ei käsitleta, </w:t>
      </w:r>
      <w:r w:rsidRPr="00B01974">
        <w:rPr>
          <w:b/>
          <w:bCs/>
        </w:rPr>
        <w:t>soovitus on asjaolude selgumisel pakkuda neile võimalust liituda kaugküttega.</w:t>
      </w:r>
    </w:p>
    <w:p w14:paraId="66448866" w14:textId="77777777" w:rsidR="008C4CE2" w:rsidRPr="00006FCF" w:rsidRDefault="005E68B9" w:rsidP="008C4CE2">
      <w:pPr>
        <w:spacing w:before="120" w:after="120"/>
        <w:jc w:val="both"/>
        <w:rPr>
          <w:b/>
          <w:bCs/>
          <w:u w:val="single"/>
        </w:rPr>
      </w:pPr>
      <w:r w:rsidRPr="00006FCF">
        <w:rPr>
          <w:b/>
          <w:bCs/>
          <w:u w:val="single"/>
        </w:rPr>
        <w:t>Üldised soovitused:</w:t>
      </w:r>
    </w:p>
    <w:p w14:paraId="6E318D4A" w14:textId="77777777" w:rsidR="008C4CE2" w:rsidRPr="00B01974" w:rsidRDefault="008C4CE2" w:rsidP="008C4CE2">
      <w:pPr>
        <w:pStyle w:val="Loendilik"/>
        <w:numPr>
          <w:ilvl w:val="0"/>
          <w:numId w:val="35"/>
        </w:numPr>
        <w:spacing w:before="120" w:after="120"/>
        <w:jc w:val="both"/>
      </w:pPr>
      <w:r w:rsidRPr="00B01974">
        <w:t>kaaluda institutsioonilise muudatusena anda konkursi alusel Kuusalu ja Kolga võrgupiirkonnad rendile või võõrandada täielikult erasoojusettevõtjale;</w:t>
      </w:r>
    </w:p>
    <w:p w14:paraId="7E0640B9" w14:textId="77777777" w:rsidR="008C4CE2" w:rsidRPr="00B01974" w:rsidRDefault="008C4CE2" w:rsidP="008C4CE2">
      <w:pPr>
        <w:pStyle w:val="Loendilik"/>
        <w:numPr>
          <w:ilvl w:val="0"/>
          <w:numId w:val="35"/>
        </w:numPr>
        <w:spacing w:before="120" w:after="120"/>
        <w:jc w:val="both"/>
      </w:pPr>
      <w:r w:rsidRPr="00B01974">
        <w:t>jätkata kaugküttega (hakkpuidu kasutamine on täna sood</w:t>
      </w:r>
      <w:r w:rsidR="00BF0EF8" w:rsidRPr="00B01974">
        <w:t>s</w:t>
      </w:r>
      <w:r w:rsidRPr="00B01974">
        <w:t>aim lahendus) ja liita kaugküttega uued potentsiaalsed tarbijad, et tagada piisav koormus jätkusuutlikkuse tagamiseks kaugküttevõrgus;</w:t>
      </w:r>
    </w:p>
    <w:p w14:paraId="50EDE853" w14:textId="77777777" w:rsidR="008C4CE2" w:rsidRPr="00B01974" w:rsidRDefault="008C4CE2" w:rsidP="008C4CE2">
      <w:pPr>
        <w:pStyle w:val="Loendilik"/>
        <w:numPr>
          <w:ilvl w:val="0"/>
          <w:numId w:val="35"/>
        </w:numPr>
        <w:spacing w:before="120" w:after="120"/>
        <w:jc w:val="both"/>
      </w:pPr>
      <w:r w:rsidRPr="00B01974">
        <w:t>rakendada hoonetes energiasäästumeetmeid;</w:t>
      </w:r>
    </w:p>
    <w:p w14:paraId="51F6A060" w14:textId="77777777" w:rsidR="008C4CE2" w:rsidRDefault="005E68B9" w:rsidP="00473BA8">
      <w:pPr>
        <w:jc w:val="both"/>
      </w:pPr>
      <w:r w:rsidRPr="00B01974">
        <w:t>A</w:t>
      </w:r>
      <w:r w:rsidR="008C4CE2" w:rsidRPr="00B01974">
        <w:t xml:space="preserve">nalüüsida </w:t>
      </w:r>
      <w:r w:rsidR="000D6B72" w:rsidRPr="00B01974">
        <w:rPr>
          <w:color w:val="000000"/>
        </w:rPr>
        <w:t>EL</w:t>
      </w:r>
      <w:r w:rsidR="000D6B72" w:rsidRPr="00B01974">
        <w:rPr>
          <w:rStyle w:val="apple-converted-space"/>
          <w:rFonts w:eastAsiaTheme="majorEastAsia"/>
          <w:color w:val="000000"/>
        </w:rPr>
        <w:t xml:space="preserve"> </w:t>
      </w:r>
      <w:r w:rsidR="000D6B72" w:rsidRPr="00B01974">
        <w:rPr>
          <w:rStyle w:val="Rhutus"/>
          <w:color w:val="000000"/>
        </w:rPr>
        <w:t>Medium Combustion Plant Directive</w:t>
      </w:r>
      <w:r w:rsidR="000D6B72" w:rsidRPr="00B01974">
        <w:rPr>
          <w:color w:val="000000"/>
        </w:rPr>
        <w:t xml:space="preserve"> ehk MCPD direktiiv 2015/2193 </w:t>
      </w:r>
      <w:r w:rsidR="008C4CE2" w:rsidRPr="00B01974">
        <w:t xml:space="preserve">nõuetest tuleneda võivaid vajadusi investeerida </w:t>
      </w:r>
      <w:r w:rsidRPr="00B01974">
        <w:t xml:space="preserve">suitsugaaside </w:t>
      </w:r>
      <w:r w:rsidR="008C4CE2" w:rsidRPr="00B01974">
        <w:t>puhastus</w:t>
      </w:r>
      <w:r w:rsidR="000008D8" w:rsidRPr="00B01974">
        <w:t xml:space="preserve">e </w:t>
      </w:r>
      <w:r w:rsidR="008C4CE2" w:rsidRPr="00B01974">
        <w:t>süsteemidesse</w:t>
      </w:r>
      <w:r w:rsidR="00EF2241" w:rsidRPr="00B01974">
        <w:t xml:space="preserve"> (</w:t>
      </w:r>
      <w:r w:rsidR="00EF2241" w:rsidRPr="00B01974">
        <w:rPr>
          <w:rFonts w:eastAsiaTheme="minorHAnsi"/>
          <w:color w:val="000000"/>
          <w:lang w:eastAsia="en-US"/>
          <w14:ligatures w14:val="standardContextual"/>
        </w:rPr>
        <w:t>suitsugaaside kondensaatori ja elektrifiltri investeeringu hinnanguline</w:t>
      </w:r>
      <w:r w:rsidRPr="00B01974">
        <w:rPr>
          <w:rFonts w:eastAsiaTheme="minorHAnsi"/>
          <w:color w:val="000000"/>
          <w:lang w:eastAsia="en-US"/>
          <w14:ligatures w14:val="standardContextual"/>
        </w:rPr>
        <w:t xml:space="preserve"> maksumus on umbes 160 000 </w:t>
      </w:r>
      <w:r w:rsidR="00EF2241" w:rsidRPr="00B01974">
        <w:rPr>
          <w:rFonts w:eastAsiaTheme="minorHAnsi"/>
          <w:color w:val="000000"/>
          <w:lang w:eastAsia="en-US"/>
          <w14:ligatures w14:val="standardContextual"/>
        </w:rPr>
        <w:t xml:space="preserve">eur/MW, elektrifiltri eraldi maksumus </w:t>
      </w:r>
      <w:r w:rsidRPr="00B01974">
        <w:rPr>
          <w:rFonts w:eastAsiaTheme="minorHAnsi"/>
          <w:color w:val="000000"/>
          <w:lang w:eastAsia="en-US"/>
          <w14:ligatures w14:val="standardContextual"/>
        </w:rPr>
        <w:t>jääb vahemikku 80 000 - 100 000 </w:t>
      </w:r>
      <w:r w:rsidR="00EF2241" w:rsidRPr="00B01974">
        <w:rPr>
          <w:rFonts w:eastAsiaTheme="minorHAnsi"/>
          <w:color w:val="000000"/>
          <w:lang w:eastAsia="en-US"/>
          <w14:ligatures w14:val="standardContextual"/>
        </w:rPr>
        <w:t>eur/MW)</w:t>
      </w:r>
      <w:r w:rsidR="008C4CE2" w:rsidRPr="00B01974">
        <w:t>;</w:t>
      </w:r>
    </w:p>
    <w:p w14:paraId="7D73761C" w14:textId="77777777" w:rsidR="008C4CE2" w:rsidRPr="00B01974" w:rsidRDefault="000008D8" w:rsidP="008C4CE2">
      <w:pPr>
        <w:spacing w:before="120" w:after="120"/>
        <w:jc w:val="both"/>
        <w:rPr>
          <w:b/>
          <w:bCs/>
        </w:rPr>
      </w:pPr>
      <w:r w:rsidRPr="00B01974">
        <w:rPr>
          <w:b/>
          <w:bCs/>
        </w:rPr>
        <w:t>Kuusalu alevik:</w:t>
      </w:r>
    </w:p>
    <w:p w14:paraId="51871E4F" w14:textId="77777777" w:rsidR="00EF2241" w:rsidRPr="00B01974" w:rsidRDefault="008C4CE2" w:rsidP="00006FCF">
      <w:pPr>
        <w:pStyle w:val="Loendilik"/>
        <w:numPr>
          <w:ilvl w:val="0"/>
          <w:numId w:val="33"/>
        </w:numPr>
        <w:spacing w:after="120"/>
        <w:jc w:val="both"/>
        <w:rPr>
          <w:b/>
          <w:bCs/>
        </w:rPr>
      </w:pPr>
      <w:r w:rsidRPr="00B01974">
        <w:lastRenderedPageBreak/>
        <w:t xml:space="preserve">tasub kaaluda </w:t>
      </w:r>
      <w:r w:rsidRPr="00B01974">
        <w:rPr>
          <w:b/>
          <w:bCs/>
        </w:rPr>
        <w:t>soojussalvesti rajamist</w:t>
      </w:r>
      <w:r w:rsidRPr="00B01974">
        <w:t xml:space="preserve"> (eriti juhul, kui on liitumas potentsiaalsed uued tarbijad), et ühtlustada ööpäevast energiatootmist, katta tippkoormusi ja tõsta üldist varustuskindlust (hinnanguliselt võiks </w:t>
      </w:r>
      <w:r w:rsidRPr="00B01974">
        <w:rPr>
          <w:b/>
          <w:bCs/>
        </w:rPr>
        <w:t>salvesti maht olla 30...50 m</w:t>
      </w:r>
      <w:r w:rsidRPr="00B01974">
        <w:rPr>
          <w:b/>
          <w:bCs/>
          <w:vertAlign w:val="superscript"/>
        </w:rPr>
        <w:t>3</w:t>
      </w:r>
      <w:r w:rsidRPr="00B01974">
        <w:rPr>
          <w:b/>
          <w:bCs/>
        </w:rPr>
        <w:t>)</w:t>
      </w:r>
      <w:r w:rsidR="001622FB" w:rsidRPr="00B01974">
        <w:rPr>
          <w:b/>
          <w:bCs/>
        </w:rPr>
        <w:t xml:space="preserve">, </w:t>
      </w:r>
      <w:r w:rsidR="001622FB" w:rsidRPr="00B01974">
        <w:t>invest</w:t>
      </w:r>
      <w:r w:rsidR="000008D8" w:rsidRPr="00B01974">
        <w:t>eeringu maksumus hinnanguliselt</w:t>
      </w:r>
      <w:r w:rsidR="00EF2241" w:rsidRPr="00B01974">
        <w:t xml:space="preserve"> 60 000 eurot (KM-ta). </w:t>
      </w:r>
      <w:r w:rsidR="00EF2241" w:rsidRPr="00B01974">
        <w:rPr>
          <w:rFonts w:cstheme="minorHAnsi"/>
        </w:rPr>
        <w:t>Soojussalvesti majandusliku analüüsi aluseks on võetud investeerimismaksumus ja võimalik aastane sääst. Kui arvestada asjaolu, et 50 m</w:t>
      </w:r>
      <w:r w:rsidR="00EF2241" w:rsidRPr="00B01974">
        <w:rPr>
          <w:rFonts w:cstheme="minorHAnsi"/>
          <w:vertAlign w:val="superscript"/>
        </w:rPr>
        <w:t>3</w:t>
      </w:r>
      <w:r w:rsidR="00EF2241" w:rsidRPr="00B01974">
        <w:rPr>
          <w:rFonts w:cstheme="minorHAnsi"/>
        </w:rPr>
        <w:t xml:space="preserve"> soojussalvesti kasutamisel on </w:t>
      </w:r>
      <w:r w:rsidR="00EF2241" w:rsidRPr="00B01974">
        <w:t xml:space="preserve">ΔT =20 °C, on võimekus soojussalvestiga salvestada ~1,16 MWh. Arvutuslik aastane kulu on ~5 340 eurot/a. Salvesti eluiga on eeldatavalt 15 aastat ja lihttasuvusaeg on </w:t>
      </w:r>
      <w:r w:rsidR="00473BA8" w:rsidRPr="00B01974">
        <w:t>~</w:t>
      </w:r>
      <w:r w:rsidR="00EF2241" w:rsidRPr="00B01974">
        <w:t xml:space="preserve">2 aastat. </w:t>
      </w:r>
      <w:r w:rsidR="00EF2241" w:rsidRPr="00B01974">
        <w:rPr>
          <w:color w:val="333333"/>
        </w:rPr>
        <w:t xml:space="preserve">Keskmine aastane tasuvusmäär (IRR) on </w:t>
      </w:r>
      <w:r w:rsidR="00473BA8" w:rsidRPr="00B01974">
        <w:rPr>
          <w:color w:val="333333"/>
        </w:rPr>
        <w:t>~</w:t>
      </w:r>
      <w:r w:rsidR="00EF2241" w:rsidRPr="00B01974">
        <w:rPr>
          <w:color w:val="333333"/>
        </w:rPr>
        <w:t>62%.</w:t>
      </w:r>
    </w:p>
    <w:p w14:paraId="47A2AC91" w14:textId="77777777" w:rsidR="00EF2241" w:rsidRPr="00F354EF" w:rsidRDefault="008C4CE2" w:rsidP="00EF2241">
      <w:pPr>
        <w:pStyle w:val="Loendilik"/>
        <w:numPr>
          <w:ilvl w:val="0"/>
          <w:numId w:val="33"/>
        </w:numPr>
        <w:jc w:val="both"/>
        <w:rPr>
          <w:b/>
          <w:bCs/>
        </w:rPr>
      </w:pPr>
      <w:r w:rsidRPr="00B01974">
        <w:t xml:space="preserve">paigaldada </w:t>
      </w:r>
      <w:r w:rsidRPr="00B01974">
        <w:rPr>
          <w:b/>
          <w:bCs/>
        </w:rPr>
        <w:t>täiendavalt elektrikatel</w:t>
      </w:r>
      <w:r w:rsidR="001622FB" w:rsidRPr="00B01974">
        <w:rPr>
          <w:b/>
          <w:bCs/>
        </w:rPr>
        <w:t xml:space="preserve"> (~40</w:t>
      </w:r>
      <w:r w:rsidR="000008D8" w:rsidRPr="00B01974">
        <w:rPr>
          <w:b/>
          <w:bCs/>
        </w:rPr>
        <w:t> </w:t>
      </w:r>
      <w:r w:rsidR="001622FB" w:rsidRPr="00B01974">
        <w:rPr>
          <w:b/>
          <w:bCs/>
        </w:rPr>
        <w:t>kW)</w:t>
      </w:r>
      <w:r w:rsidRPr="00B01974">
        <w:rPr>
          <w:b/>
          <w:bCs/>
        </w:rPr>
        <w:t>,</w:t>
      </w:r>
      <w:r w:rsidRPr="00B01974">
        <w:t xml:space="preserve"> et katta </w:t>
      </w:r>
      <w:r w:rsidR="001622FB" w:rsidRPr="00B01974">
        <w:t xml:space="preserve">olemasoleva elektrikatlaga </w:t>
      </w:r>
      <w:r w:rsidRPr="00B01974">
        <w:t>suvine soojuse tarbijate tarbevee soojendamise vajadus</w:t>
      </w:r>
      <w:r w:rsidR="001622FB" w:rsidRPr="00B01974">
        <w:t>, investeeringu maksumus 2 500 eurot (KM-ta).</w:t>
      </w:r>
      <w:r w:rsidRPr="00B01974">
        <w:t xml:space="preserve"> </w:t>
      </w:r>
      <w:r w:rsidR="001622FB" w:rsidRPr="00B01974">
        <w:rPr>
          <w:b/>
          <w:bCs/>
        </w:rPr>
        <w:t>K</w:t>
      </w:r>
      <w:r w:rsidRPr="00B01974">
        <w:rPr>
          <w:b/>
          <w:bCs/>
        </w:rPr>
        <w:t xml:space="preserve">aaluda </w:t>
      </w:r>
      <w:r w:rsidR="001622FB" w:rsidRPr="00B01974">
        <w:rPr>
          <w:b/>
          <w:bCs/>
        </w:rPr>
        <w:t xml:space="preserve">ka </w:t>
      </w:r>
      <w:r w:rsidRPr="00B01974">
        <w:rPr>
          <w:b/>
          <w:bCs/>
        </w:rPr>
        <w:t>päikesepaneelide paigaldamist</w:t>
      </w:r>
      <w:r w:rsidRPr="00B01974">
        <w:t xml:space="preserve"> (nt võimalusel katlamaja katusele)</w:t>
      </w:r>
      <w:r w:rsidR="00F2188E" w:rsidRPr="00B01974">
        <w:t xml:space="preserve"> hinnangulise võimsusega ~120</w:t>
      </w:r>
      <w:r w:rsidR="000008D8" w:rsidRPr="00B01974">
        <w:t> </w:t>
      </w:r>
      <w:r w:rsidR="00F2188E" w:rsidRPr="00B01974">
        <w:t>kW</w:t>
      </w:r>
      <w:r w:rsidRPr="00B01974">
        <w:t>, et toota elektrikateldele/soojussalvesti tarbeks rohelist energiat.</w:t>
      </w:r>
      <w:r w:rsidR="001622FB" w:rsidRPr="00B01974">
        <w:t xml:space="preserve"> Investeeringu maksumus </w:t>
      </w:r>
      <w:r w:rsidR="00F2188E" w:rsidRPr="00B01974">
        <w:t>80 000 eurot (KM-ta).</w:t>
      </w:r>
      <w:r w:rsidR="00EF2241" w:rsidRPr="00B01974">
        <w:t xml:space="preserve"> </w:t>
      </w:r>
      <w:r w:rsidR="00EF2241" w:rsidRPr="00B01974">
        <w:rPr>
          <w:color w:val="333333"/>
        </w:rPr>
        <w:t>Päikesepaneelide süsteemi majandusliku analüüsi aluseks on võetud investeerimismaksumus ja võimalik aastane sääst. Keskmiselt Eesti aastane päikesepaneelide tootlikkus on 1000 kWh/kW</w:t>
      </w:r>
      <w:r w:rsidR="00EF2241" w:rsidRPr="00B01974">
        <w:rPr>
          <w:color w:val="333333"/>
          <w:vertAlign w:val="subscript"/>
        </w:rPr>
        <w:t>p</w:t>
      </w:r>
      <w:r w:rsidR="00EF2241" w:rsidRPr="00B01974">
        <w:rPr>
          <w:color w:val="333333"/>
        </w:rPr>
        <w:t>, seega on arvutuslikult toodang 120</w:t>
      </w:r>
      <w:r w:rsidR="00473BA8" w:rsidRPr="00B01974">
        <w:rPr>
          <w:color w:val="333333"/>
        </w:rPr>
        <w:t> </w:t>
      </w:r>
      <w:r w:rsidR="00EF2241" w:rsidRPr="00B01974">
        <w:rPr>
          <w:color w:val="333333"/>
        </w:rPr>
        <w:t>000</w:t>
      </w:r>
      <w:r w:rsidR="00473BA8" w:rsidRPr="00B01974">
        <w:rPr>
          <w:color w:val="333333"/>
        </w:rPr>
        <w:t> </w:t>
      </w:r>
      <w:r w:rsidR="00EF2241" w:rsidRPr="00B01974">
        <w:rPr>
          <w:color w:val="333333"/>
        </w:rPr>
        <w:t>kWh/a. Arvutuslikult on aastane kulu ~7 360 eurot/a (10. aastase laenuperioodiga, 25% oma osalusega ja 2,5% intressiga). Süsteemi eluiga on 25 aastat ja lihttasuvusaeg 6...7 aastat. Keskmine aastane tasuvusmäär (IRR) on 12%.</w:t>
      </w:r>
    </w:p>
    <w:p w14:paraId="46C317C8" w14:textId="77777777" w:rsidR="00B133FC" w:rsidRDefault="00F354EF" w:rsidP="00B133FC">
      <w:pPr>
        <w:pStyle w:val="Loendilik"/>
        <w:numPr>
          <w:ilvl w:val="0"/>
          <w:numId w:val="33"/>
        </w:numPr>
        <w:spacing w:before="120" w:after="120"/>
        <w:jc w:val="both"/>
        <w:rPr>
          <w:b/>
          <w:bCs/>
        </w:rPr>
      </w:pPr>
      <w:r>
        <w:rPr>
          <w:b/>
          <w:bCs/>
        </w:rPr>
        <w:t>u</w:t>
      </w:r>
      <w:r w:rsidR="00B133FC" w:rsidRPr="00B01974">
        <w:rPr>
          <w:b/>
          <w:bCs/>
        </w:rPr>
        <w:t>ute liitujate liitmisel on vajalik Kuusalus paigaldada torustikku (kokku pikkusega ~400 jm), mille maksumus on eeldatavalt ~200 000 eurot (KM-ta).</w:t>
      </w:r>
    </w:p>
    <w:p w14:paraId="45743D15" w14:textId="77777777" w:rsidR="008C4CE2" w:rsidRDefault="001C0997" w:rsidP="00006FCF">
      <w:pPr>
        <w:pStyle w:val="Normaallaadveeb"/>
        <w:spacing w:before="120" w:beforeAutospacing="0" w:after="120" w:afterAutospacing="0"/>
        <w:ind w:left="360"/>
        <w:jc w:val="both"/>
        <w:rPr>
          <w:b/>
          <w:bCs/>
          <w:color w:val="333333"/>
        </w:rPr>
      </w:pPr>
      <w:r w:rsidRPr="00B01974">
        <w:rPr>
          <w:b/>
          <w:bCs/>
          <w:color w:val="333333"/>
        </w:rPr>
        <w:t>Kogu investeering (päikesepark, soojussalvesti, elektrikatel) kokku on 142 500 eur. Arvutuslik soojusenergia hind antud investeeringu korral oleks 153 eur/MWh (KM-ta). Kui me liidame potentsiaalsed tarbijad, on investeering kokku 342 500 eur ja arvutuslikuks soojusenergia hinnaks tuleb 139 eur/MWh (KM-ta).</w:t>
      </w:r>
    </w:p>
    <w:p w14:paraId="175817E9" w14:textId="77777777" w:rsidR="008C4CE2" w:rsidRPr="00B01974" w:rsidRDefault="008C4CE2" w:rsidP="008C4CE2">
      <w:pPr>
        <w:spacing w:before="120" w:after="120"/>
        <w:jc w:val="both"/>
        <w:rPr>
          <w:b/>
          <w:bCs/>
        </w:rPr>
      </w:pPr>
      <w:r w:rsidRPr="00B01974">
        <w:rPr>
          <w:b/>
          <w:bCs/>
        </w:rPr>
        <w:t xml:space="preserve">Kolga </w:t>
      </w:r>
      <w:r w:rsidR="00006FCF">
        <w:rPr>
          <w:b/>
          <w:bCs/>
        </w:rPr>
        <w:t>alevik</w:t>
      </w:r>
    </w:p>
    <w:p w14:paraId="299A11D9" w14:textId="77777777" w:rsidR="008C4CE2" w:rsidRDefault="00FE0E39" w:rsidP="008C4CE2">
      <w:pPr>
        <w:pStyle w:val="Loendilik"/>
        <w:numPr>
          <w:ilvl w:val="0"/>
          <w:numId w:val="34"/>
        </w:numPr>
        <w:jc w:val="both"/>
        <w:rPr>
          <w:b/>
          <w:bCs/>
        </w:rPr>
      </w:pPr>
      <w:r>
        <w:rPr>
          <w:b/>
          <w:bCs/>
        </w:rPr>
        <w:t>a</w:t>
      </w:r>
      <w:r w:rsidR="008C4CE2" w:rsidRPr="00B01974">
        <w:rPr>
          <w:b/>
          <w:bCs/>
        </w:rPr>
        <w:t>nalüüsida peale rekonstrueerimistöid Kolga kooli tarbimist ja hinnata, kas jätkata kaugküttega või viia lokaalküttele (nt soojuspump, pelletikatel) üle. Lisaks on soovitatav paigaldada kooli kaugküttetorustiku algusesse soojus</w:t>
      </w:r>
      <w:r w:rsidR="000008D8" w:rsidRPr="00B01974">
        <w:rPr>
          <w:b/>
          <w:bCs/>
        </w:rPr>
        <w:t>arvesti</w:t>
      </w:r>
      <w:r w:rsidR="008C4CE2" w:rsidRPr="00B01974">
        <w:rPr>
          <w:b/>
          <w:bCs/>
        </w:rPr>
        <w:t>, et oleks fikseerit</w:t>
      </w:r>
      <w:r w:rsidR="000008D8" w:rsidRPr="00B01974">
        <w:rPr>
          <w:b/>
          <w:bCs/>
        </w:rPr>
        <w:t>ud</w:t>
      </w:r>
      <w:r w:rsidR="008C4CE2" w:rsidRPr="00B01974">
        <w:rPr>
          <w:b/>
          <w:bCs/>
        </w:rPr>
        <w:t xml:space="preserve"> kooliga seonduv soojusenergia kulu.</w:t>
      </w:r>
    </w:p>
    <w:p w14:paraId="16AB8142" w14:textId="3855F11A" w:rsidR="008C4CE2" w:rsidRDefault="00FE0E39" w:rsidP="008C4CE2">
      <w:pPr>
        <w:pStyle w:val="Loendilik"/>
        <w:numPr>
          <w:ilvl w:val="0"/>
          <w:numId w:val="34"/>
        </w:numPr>
        <w:jc w:val="both"/>
      </w:pPr>
      <w:r>
        <w:rPr>
          <w:b/>
          <w:bCs/>
        </w:rPr>
        <w:t>e</w:t>
      </w:r>
      <w:r w:rsidR="008C4CE2" w:rsidRPr="00B01974">
        <w:rPr>
          <w:b/>
          <w:bCs/>
        </w:rPr>
        <w:t xml:space="preserve">eldusel, et katel </w:t>
      </w:r>
      <w:r w:rsidR="005E096B" w:rsidRPr="00B01974">
        <w:rPr>
          <w:b/>
          <w:bCs/>
        </w:rPr>
        <w:t>töötab veel</w:t>
      </w:r>
      <w:r w:rsidR="008C4CE2" w:rsidRPr="00B01974">
        <w:rPr>
          <w:b/>
          <w:bCs/>
        </w:rPr>
        <w:t xml:space="preserve"> </w:t>
      </w:r>
      <w:r w:rsidR="000008D8" w:rsidRPr="00B01974">
        <w:rPr>
          <w:b/>
          <w:bCs/>
        </w:rPr>
        <w:t>rohkem</w:t>
      </w:r>
      <w:r w:rsidR="008C4CE2" w:rsidRPr="00B01974">
        <w:rPr>
          <w:b/>
          <w:bCs/>
        </w:rPr>
        <w:t xml:space="preserve"> kui 5</w:t>
      </w:r>
      <w:r w:rsidR="0019210F" w:rsidRPr="00B01974">
        <w:rPr>
          <w:b/>
          <w:bCs/>
        </w:rPr>
        <w:t xml:space="preserve"> </w:t>
      </w:r>
      <w:r w:rsidR="008C4CE2" w:rsidRPr="00B01974">
        <w:rPr>
          <w:b/>
          <w:bCs/>
        </w:rPr>
        <w:t>aastat, tasub katlasüsteemi üldise efektiivsuse tõstmiseks kaaluda ökonomaiseri paigaldust</w:t>
      </w:r>
      <w:r w:rsidR="0019210F" w:rsidRPr="00B01974">
        <w:rPr>
          <w:b/>
          <w:bCs/>
        </w:rPr>
        <w:t>.</w:t>
      </w:r>
      <w:r w:rsidR="008C4CE2" w:rsidRPr="00B01974">
        <w:t xml:space="preserve"> </w:t>
      </w:r>
      <w:r w:rsidR="00F2188E" w:rsidRPr="00B01974">
        <w:t>Investeeringu maksumus 35 000 eurot (</w:t>
      </w:r>
      <w:r w:rsidR="005E6D83">
        <w:t>KM</w:t>
      </w:r>
      <w:r w:rsidR="00F2188E" w:rsidRPr="00B01974">
        <w:t>-ta).</w:t>
      </w:r>
    </w:p>
    <w:p w14:paraId="4C8A8922" w14:textId="7526656E" w:rsidR="008C4CE2" w:rsidRPr="00B01974" w:rsidRDefault="008C4CE2" w:rsidP="008C4CE2">
      <w:pPr>
        <w:pStyle w:val="Loendilik"/>
        <w:numPr>
          <w:ilvl w:val="0"/>
          <w:numId w:val="34"/>
        </w:numPr>
        <w:jc w:val="both"/>
      </w:pPr>
      <w:r w:rsidRPr="00B01974">
        <w:rPr>
          <w:b/>
          <w:bCs/>
        </w:rPr>
        <w:t>paigaldada uus ~10 m</w:t>
      </w:r>
      <w:r w:rsidRPr="00B01974">
        <w:rPr>
          <w:b/>
          <w:bCs/>
          <w:vertAlign w:val="superscript"/>
        </w:rPr>
        <w:t>3</w:t>
      </w:r>
      <w:r w:rsidRPr="00B01974">
        <w:rPr>
          <w:b/>
          <w:bCs/>
        </w:rPr>
        <w:t xml:space="preserve"> tuhakonteiner</w:t>
      </w:r>
      <w:r w:rsidR="00F2188E" w:rsidRPr="00B01974">
        <w:t xml:space="preserve"> koos pistiksüsteemiga, et reguleerida konteineri äraolekul tuhaärastussüsteemi tööd</w:t>
      </w:r>
      <w:r w:rsidRPr="00B01974">
        <w:t>.</w:t>
      </w:r>
      <w:r w:rsidR="00F2188E" w:rsidRPr="00B01974">
        <w:t xml:space="preserve"> Investeeringu maksumus 20 000 eurot (</w:t>
      </w:r>
      <w:r w:rsidR="005E6D83">
        <w:t>KM</w:t>
      </w:r>
      <w:r w:rsidR="00F2188E" w:rsidRPr="00B01974">
        <w:t xml:space="preserve">-ta). </w:t>
      </w:r>
    </w:p>
    <w:p w14:paraId="79BBB41E" w14:textId="77777777" w:rsidR="00381FE8" w:rsidRDefault="00473BA8" w:rsidP="00381FE8">
      <w:pPr>
        <w:pStyle w:val="Loendilik"/>
        <w:jc w:val="both"/>
        <w:rPr>
          <w:rFonts w:cstheme="minorHAnsi"/>
          <w:b/>
          <w:bCs/>
        </w:rPr>
      </w:pPr>
      <w:r w:rsidRPr="00B01974">
        <w:t>Kaks eelmainitud investeeringut on marginaalse mõjuga soojusenergia hinnale (alla 10%)</w:t>
      </w:r>
      <w:r w:rsidR="00381FE8" w:rsidRPr="00B01974">
        <w:t xml:space="preserve"> </w:t>
      </w:r>
      <w:r w:rsidR="00381FE8" w:rsidRPr="00B01974">
        <w:rPr>
          <w:rFonts w:cstheme="minorHAnsi"/>
          <w:b/>
          <w:bCs/>
        </w:rPr>
        <w:t xml:space="preserve">ehk soojusenergia eeldatav hind on </w:t>
      </w:r>
      <w:r w:rsidR="00AA1C59" w:rsidRPr="00B01974">
        <w:rPr>
          <w:rFonts w:cstheme="minorHAnsi"/>
          <w:b/>
          <w:bCs/>
        </w:rPr>
        <w:t>105</w:t>
      </w:r>
      <w:r w:rsidR="00381FE8" w:rsidRPr="00B01974">
        <w:rPr>
          <w:rFonts w:cstheme="minorHAnsi"/>
          <w:b/>
          <w:bCs/>
        </w:rPr>
        <w:t xml:space="preserve"> eur/MWh (KM-ta).</w:t>
      </w:r>
    </w:p>
    <w:p w14:paraId="30F9C9C7" w14:textId="77777777" w:rsidR="00250127" w:rsidRDefault="00381FE8" w:rsidP="00E10A7C">
      <w:pPr>
        <w:spacing w:before="120" w:after="120"/>
        <w:jc w:val="both"/>
        <w:rPr>
          <w:rFonts w:cstheme="minorHAnsi"/>
        </w:rPr>
      </w:pPr>
      <w:r w:rsidRPr="00B01974">
        <w:rPr>
          <w:rFonts w:cstheme="minorHAnsi"/>
        </w:rPr>
        <w:t>Kui Kolga kool peaks eralduma kaugküttest, siis tarbimine langeb (s.h kaob ära ka vastava soojustrassi lõiguga seonduv soojuskadu) ja võttes aluseks Kolga tarbimise ilma kooli tarbimiseta, siis antud investeeringu korral soojusenergia hind oleks 1</w:t>
      </w:r>
      <w:r w:rsidR="00AA1C59" w:rsidRPr="00B01974">
        <w:rPr>
          <w:rFonts w:cstheme="minorHAnsi"/>
        </w:rPr>
        <w:t>25</w:t>
      </w:r>
      <w:r w:rsidRPr="00B01974">
        <w:rPr>
          <w:rFonts w:cstheme="minorHAnsi"/>
        </w:rPr>
        <w:t xml:space="preserve"> eur/MWh (KM-ta). Seega hind võib tõusta kuni ~1</w:t>
      </w:r>
      <w:r w:rsidR="00AA1C59" w:rsidRPr="00B01974">
        <w:rPr>
          <w:rFonts w:cstheme="minorHAnsi"/>
        </w:rPr>
        <w:t>9</w:t>
      </w:r>
      <w:r w:rsidRPr="00B01974">
        <w:rPr>
          <w:rFonts w:cstheme="minorHAnsi"/>
        </w:rPr>
        <w:t>%.</w:t>
      </w:r>
    </w:p>
    <w:p w14:paraId="79BE99E7" w14:textId="77777777" w:rsidR="00250127" w:rsidRPr="00FA21E0" w:rsidRDefault="00250127" w:rsidP="00516E3E">
      <w:pPr>
        <w:spacing w:after="120"/>
        <w:jc w:val="both"/>
        <w:rPr>
          <w:rFonts w:cstheme="minorHAnsi"/>
          <w:b/>
          <w:bCs/>
        </w:rPr>
      </w:pPr>
      <w:r w:rsidRPr="00516E3E">
        <w:rPr>
          <w:rFonts w:cstheme="minorHAnsi"/>
        </w:rPr>
        <w:t>Kuna hinnad on arengukavas indikatiivsed ja tegelik maksumus selgub peale projekti täpsustamist, tellimist ja ehitushanke läbiviimist, võivad lõplikud soojusenergia hinnad muutuda.</w:t>
      </w:r>
      <w:r>
        <w:rPr>
          <w:rFonts w:cstheme="minorHAnsi"/>
        </w:rPr>
        <w:t xml:space="preserve"> </w:t>
      </w:r>
    </w:p>
    <w:p w14:paraId="20231F1E" w14:textId="77777777" w:rsidR="00BF4A3D" w:rsidRPr="00AA6547" w:rsidRDefault="00BF4A3D" w:rsidP="0057034A">
      <w:pPr>
        <w:spacing w:after="120"/>
        <w:jc w:val="both"/>
        <w:rPr>
          <w:rFonts w:cstheme="minorHAnsi"/>
        </w:rPr>
      </w:pPr>
      <w:r w:rsidRPr="00B01974">
        <w:rPr>
          <w:rFonts w:cstheme="minorHAnsi"/>
          <w:b/>
          <w:bCs/>
        </w:rPr>
        <w:br w:type="page"/>
      </w:r>
    </w:p>
    <w:p w14:paraId="7E6D8076" w14:textId="77777777" w:rsidR="00372A28" w:rsidRPr="00B01974" w:rsidRDefault="00372A28" w:rsidP="00F94F9B">
      <w:pPr>
        <w:pStyle w:val="Pealkiri1"/>
        <w:numPr>
          <w:ilvl w:val="0"/>
          <w:numId w:val="1"/>
        </w:numPr>
        <w:spacing w:after="240"/>
      </w:pPr>
      <w:bookmarkStart w:id="2" w:name="_Toc221696208"/>
      <w:r w:rsidRPr="00B01974">
        <w:lastRenderedPageBreak/>
        <w:t>Piirkonna iseloomustus</w:t>
      </w:r>
      <w:bookmarkEnd w:id="2"/>
    </w:p>
    <w:p w14:paraId="49E62268" w14:textId="77777777" w:rsidR="00372A28" w:rsidRPr="00B01974" w:rsidRDefault="00AD3D0D" w:rsidP="00F549EC">
      <w:pPr>
        <w:pStyle w:val="Pealkiri2"/>
        <w:numPr>
          <w:ilvl w:val="1"/>
          <w:numId w:val="1"/>
        </w:numPr>
        <w:spacing w:after="120"/>
      </w:pPr>
      <w:bookmarkStart w:id="3" w:name="_Toc221696209"/>
      <w:r w:rsidRPr="00B01974">
        <w:t>Kuusalu</w:t>
      </w:r>
      <w:r w:rsidR="00941BCA" w:rsidRPr="00B01974">
        <w:t xml:space="preserve"> </w:t>
      </w:r>
      <w:r w:rsidR="00956481" w:rsidRPr="00B01974">
        <w:t>valla</w:t>
      </w:r>
      <w:r w:rsidRPr="00B01974">
        <w:t xml:space="preserve"> </w:t>
      </w:r>
      <w:r w:rsidR="00941BCA" w:rsidRPr="00B01974">
        <w:t>asend, rahvastik ja ettevõtlus</w:t>
      </w:r>
      <w:bookmarkEnd w:id="3"/>
    </w:p>
    <w:p w14:paraId="1CC2CD38" w14:textId="77777777" w:rsidR="00AD3D0D" w:rsidRPr="00B01974" w:rsidRDefault="00AD3D0D" w:rsidP="00E10A7C">
      <w:pPr>
        <w:pStyle w:val="Normaallaadveeb"/>
        <w:spacing w:before="0" w:beforeAutospacing="0" w:after="120" w:afterAutospacing="0"/>
        <w:jc w:val="both"/>
        <w:rPr>
          <w:color w:val="000000"/>
        </w:rPr>
      </w:pPr>
      <w:r w:rsidRPr="00B01974">
        <w:rPr>
          <w:color w:val="000000"/>
        </w:rPr>
        <w:t>Kuusalu vald asub Ida-Harjumaal ning paikneb Tallinn - Narva maantee ääres</w:t>
      </w:r>
      <w:r w:rsidR="00956481" w:rsidRPr="00B01974">
        <w:rPr>
          <w:color w:val="000000"/>
        </w:rPr>
        <w:t xml:space="preserve"> (vt joonis 1)</w:t>
      </w:r>
      <w:r w:rsidRPr="00B01974">
        <w:rPr>
          <w:color w:val="000000"/>
        </w:rPr>
        <w:t xml:space="preserve">. </w:t>
      </w:r>
      <w:r w:rsidR="00956481" w:rsidRPr="00B01974">
        <w:rPr>
          <w:color w:val="000000"/>
        </w:rPr>
        <w:t>Vald piirneb läänest Harjumaa valdade Jõelähtme ja Anijaga ning idast ja lõunast Lääne-Virumaa Haljala, Kadrina ja Tapa valdadega. Valla territooriumi sees asub eraldi omavalitsusüksus Loksa linn (pindalaga 3,8 km</w:t>
      </w:r>
      <w:r w:rsidR="00956481" w:rsidRPr="00B01974">
        <w:rPr>
          <w:color w:val="000000"/>
          <w:vertAlign w:val="superscript"/>
        </w:rPr>
        <w:t>2</w:t>
      </w:r>
      <w:r w:rsidR="00956481" w:rsidRPr="00B01974">
        <w:rPr>
          <w:color w:val="000000"/>
        </w:rPr>
        <w:t xml:space="preserve">). Põhjaosas on Kuusalu valla piiriks Soome laht, valla merepiir on üks pikim Eestis – 123,5 km (siia on arvestatud ka 4 saart - </w:t>
      </w:r>
      <w:proofErr w:type="spellStart"/>
      <w:r w:rsidR="00956481" w:rsidRPr="00B01974">
        <w:rPr>
          <w:color w:val="000000"/>
        </w:rPr>
        <w:t>Pedassaar</w:t>
      </w:r>
      <w:proofErr w:type="spellEnd"/>
      <w:r w:rsidR="00956481" w:rsidRPr="00B01974">
        <w:rPr>
          <w:color w:val="000000"/>
        </w:rPr>
        <w:t xml:space="preserve">, </w:t>
      </w:r>
      <w:proofErr w:type="spellStart"/>
      <w:r w:rsidR="00956481" w:rsidRPr="00B01974">
        <w:rPr>
          <w:color w:val="000000"/>
        </w:rPr>
        <w:t>Mohni</w:t>
      </w:r>
      <w:proofErr w:type="spellEnd"/>
      <w:r w:rsidR="00956481" w:rsidRPr="00B01974">
        <w:rPr>
          <w:color w:val="000000"/>
        </w:rPr>
        <w:t xml:space="preserve">, Hara ja Haldi) ja maismaapiiri on 129,4 km. </w:t>
      </w:r>
      <w:r w:rsidRPr="00B01974">
        <w:rPr>
          <w:color w:val="000000"/>
        </w:rPr>
        <w:t>Valla keskuseks on Kuusalu alevik, kaunis ja vaikne koht 39 km kaugusel Tallinnast. Teised suuremad alevikud on vallas Kiiu ja Kolga.</w:t>
      </w:r>
    </w:p>
    <w:p w14:paraId="7847A439" w14:textId="77777777" w:rsidR="00956481" w:rsidRPr="00B01974" w:rsidRDefault="00956481" w:rsidP="00E10A7C">
      <w:pPr>
        <w:pStyle w:val="Normaallaadveeb"/>
        <w:spacing w:before="0" w:beforeAutospacing="0" w:after="120" w:afterAutospacing="0"/>
        <w:jc w:val="both"/>
        <w:rPr>
          <w:color w:val="000000"/>
        </w:rPr>
      </w:pPr>
      <w:r w:rsidRPr="00B01974">
        <w:rPr>
          <w:color w:val="000000"/>
        </w:rPr>
        <w:t>Kuusalu vald oma praeguste piiride ja ulatusega tekkis 2005. aastal Kuusalu ja Loksa valla ühinemise tulemusena ja omavalitsuse haldusterritoorium kattub suures osas endise Kuusalu kihelkonna piiridega. Kuusalu valla pindala on 707,9 km</w:t>
      </w:r>
      <w:r w:rsidRPr="00B01974">
        <w:rPr>
          <w:color w:val="000000"/>
          <w:vertAlign w:val="superscript"/>
        </w:rPr>
        <w:t>2</w:t>
      </w:r>
      <w:r w:rsidRPr="00B01974">
        <w:rPr>
          <w:color w:val="000000"/>
        </w:rPr>
        <w:t>, mis moodustab 1,6% Eesti ning 16,3% Harjumaa pinnast. Kuusalu vald on selle näitajaga suurim Harjumaal. Valda läbivad riikliku tähtsusega Tallinn-Narva ja Piibe maanteed. Suurim tõmbekeskus Tallinn asub valla keskusest, Kuusalu alevikust 39 km kaugusel.</w:t>
      </w:r>
    </w:p>
    <w:p w14:paraId="6F741877" w14:textId="77777777" w:rsidR="00956481" w:rsidRPr="00B01974" w:rsidRDefault="00956481" w:rsidP="00956481">
      <w:pPr>
        <w:pStyle w:val="Normaallaadveeb"/>
        <w:keepNext/>
        <w:spacing w:before="0" w:beforeAutospacing="0" w:after="150" w:afterAutospacing="0"/>
        <w:jc w:val="both"/>
      </w:pPr>
      <w:r w:rsidRPr="00B01974">
        <w:rPr>
          <w:noProof/>
          <w:color w:val="000000"/>
          <w:lang w:eastAsia="et-EE"/>
        </w:rPr>
        <w:drawing>
          <wp:inline distT="0" distB="0" distL="0" distR="0" wp14:anchorId="34F910F3" wp14:editId="520C091A">
            <wp:extent cx="5939790" cy="3869690"/>
            <wp:effectExtent l="0" t="0" r="3810" b="3810"/>
            <wp:docPr id="1459016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016560" name=""/>
                    <pic:cNvPicPr/>
                  </pic:nvPicPr>
                  <pic:blipFill>
                    <a:blip r:embed="rId10" cstate="print">
                      <a:extLst>
                        <a:ext uri="{28A0092B-C50C-407E-A947-70E740481C1C}">
                          <a14:useLocalDpi xmlns:a14="http://schemas.microsoft.com/office/drawing/2010/main"/>
                        </a:ext>
                      </a:extLst>
                    </a:blip>
                    <a:stretch>
                      <a:fillRect/>
                    </a:stretch>
                  </pic:blipFill>
                  <pic:spPr>
                    <a:xfrm>
                      <a:off x="0" y="0"/>
                      <a:ext cx="5939790" cy="3869690"/>
                    </a:xfrm>
                    <a:prstGeom prst="rect">
                      <a:avLst/>
                    </a:prstGeom>
                  </pic:spPr>
                </pic:pic>
              </a:graphicData>
            </a:graphic>
          </wp:inline>
        </w:drawing>
      </w:r>
    </w:p>
    <w:p w14:paraId="53DB6D83" w14:textId="77777777" w:rsidR="00956481" w:rsidRPr="00B01974" w:rsidRDefault="00956481" w:rsidP="00956481">
      <w:pPr>
        <w:pStyle w:val="Pealdis"/>
        <w:jc w:val="both"/>
        <w:rPr>
          <w:color w:val="000000"/>
          <w:sz w:val="20"/>
          <w:szCs w:val="20"/>
        </w:rPr>
      </w:pPr>
      <w:r w:rsidRPr="00B01974">
        <w:rPr>
          <w:sz w:val="20"/>
          <w:szCs w:val="20"/>
        </w:rPr>
        <w:t xml:space="preserve">Joonis </w:t>
      </w:r>
      <w:r w:rsidRPr="00B01974">
        <w:rPr>
          <w:sz w:val="20"/>
          <w:szCs w:val="20"/>
        </w:rPr>
        <w:fldChar w:fldCharType="begin"/>
      </w:r>
      <w:r w:rsidRPr="00B01974">
        <w:rPr>
          <w:sz w:val="20"/>
          <w:szCs w:val="20"/>
        </w:rPr>
        <w:instrText xml:space="preserve"> SEQ Joonis \* ARABIC </w:instrText>
      </w:r>
      <w:r w:rsidRPr="00B01974">
        <w:rPr>
          <w:sz w:val="20"/>
          <w:szCs w:val="20"/>
        </w:rPr>
        <w:fldChar w:fldCharType="separate"/>
      </w:r>
      <w:r w:rsidR="00F94F9B">
        <w:rPr>
          <w:noProof/>
          <w:sz w:val="20"/>
          <w:szCs w:val="20"/>
        </w:rPr>
        <w:t>1</w:t>
      </w:r>
      <w:r w:rsidRPr="00B01974">
        <w:rPr>
          <w:sz w:val="20"/>
          <w:szCs w:val="20"/>
        </w:rPr>
        <w:fldChar w:fldCharType="end"/>
      </w:r>
      <w:r w:rsidRPr="00B01974">
        <w:rPr>
          <w:sz w:val="20"/>
          <w:szCs w:val="20"/>
        </w:rPr>
        <w:t>. Kuusalu valla paiknemine Harjumaal (</w:t>
      </w:r>
      <w:proofErr w:type="spellStart"/>
      <w:r w:rsidRPr="00B01974">
        <w:rPr>
          <w:sz w:val="20"/>
          <w:szCs w:val="20"/>
        </w:rPr>
        <w:t>foto:Vikipeedia</w:t>
      </w:r>
      <w:proofErr w:type="spellEnd"/>
      <w:r w:rsidRPr="00B01974">
        <w:rPr>
          <w:sz w:val="20"/>
          <w:szCs w:val="20"/>
        </w:rPr>
        <w:t>)</w:t>
      </w:r>
    </w:p>
    <w:p w14:paraId="2405242A" w14:textId="77777777" w:rsidR="00956481" w:rsidRPr="00B01974" w:rsidRDefault="00956481" w:rsidP="00956481">
      <w:pPr>
        <w:pStyle w:val="Pealdis"/>
        <w:jc w:val="both"/>
        <w:rPr>
          <w:i w:val="0"/>
          <w:iCs w:val="0"/>
          <w:color w:val="auto"/>
          <w:sz w:val="24"/>
          <w:szCs w:val="24"/>
        </w:rPr>
      </w:pPr>
      <w:r w:rsidRPr="00B01974">
        <w:rPr>
          <w:i w:val="0"/>
          <w:iCs w:val="0"/>
          <w:color w:val="auto"/>
          <w:sz w:val="24"/>
          <w:szCs w:val="24"/>
        </w:rPr>
        <w:t>Kuusalu valla registreeritud elanike arv oli Rahvastikuregistri andmetel 2025. aasta 1. jaanuari seisuga 6596 inimest, 2024. aasta 1. jaanuari seisuga 6620 inimest ja 2023. aasta 1. jaanuari seisuga 6613 inimest. 18-aastaseid ja nooremaid elab vallas 1501 inimest (mis on 22,7% kogu rahvastikust) ja üle 65-aastaseid on 1376 (20,8% kogurahvastikust). Elanike arv on viimastel aastatel püsinud suhteliselt stabiilsena. Võrreldes 2022. aastaga on 2023. aastal valla elanike arv tõusnud 51 inimese võrra ja võrreldes 2019. aastaga 167 võrra (vt joonis 2).</w:t>
      </w:r>
    </w:p>
    <w:p w14:paraId="74493679" w14:textId="77777777" w:rsidR="00956481" w:rsidRPr="00B01974" w:rsidRDefault="00956481" w:rsidP="00956481">
      <w:pPr>
        <w:pStyle w:val="Pealdis"/>
        <w:keepNext/>
        <w:jc w:val="both"/>
      </w:pPr>
      <w:r w:rsidRPr="00B01974">
        <w:rPr>
          <w:i w:val="0"/>
          <w:iCs w:val="0"/>
          <w:noProof/>
          <w:color w:val="auto"/>
          <w:sz w:val="24"/>
          <w:szCs w:val="24"/>
          <w:lang w:eastAsia="et-EE"/>
        </w:rPr>
        <w:lastRenderedPageBreak/>
        <w:drawing>
          <wp:inline distT="0" distB="0" distL="0" distR="0" wp14:anchorId="32C60795" wp14:editId="721DB080">
            <wp:extent cx="5939790" cy="2437765"/>
            <wp:effectExtent l="0" t="0" r="3810" b="635"/>
            <wp:docPr id="1464765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765728" name=""/>
                    <pic:cNvPicPr/>
                  </pic:nvPicPr>
                  <pic:blipFill>
                    <a:blip r:embed="rId11" cstate="print">
                      <a:extLst>
                        <a:ext uri="{28A0092B-C50C-407E-A947-70E740481C1C}">
                          <a14:useLocalDpi xmlns:a14="http://schemas.microsoft.com/office/drawing/2010/main"/>
                        </a:ext>
                      </a:extLst>
                    </a:blip>
                    <a:stretch>
                      <a:fillRect/>
                    </a:stretch>
                  </pic:blipFill>
                  <pic:spPr>
                    <a:xfrm>
                      <a:off x="0" y="0"/>
                      <a:ext cx="5939790" cy="2437765"/>
                    </a:xfrm>
                    <a:prstGeom prst="rect">
                      <a:avLst/>
                    </a:prstGeom>
                  </pic:spPr>
                </pic:pic>
              </a:graphicData>
            </a:graphic>
          </wp:inline>
        </w:drawing>
      </w:r>
    </w:p>
    <w:p w14:paraId="37BBAA48" w14:textId="77777777" w:rsidR="00956481" w:rsidRPr="00B01974" w:rsidRDefault="00956481" w:rsidP="00956481">
      <w:pPr>
        <w:pStyle w:val="Pealdis"/>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2</w:t>
      </w:r>
      <w:r w:rsidRPr="00B01974">
        <w:rPr>
          <w:sz w:val="24"/>
          <w:szCs w:val="24"/>
        </w:rPr>
        <w:fldChar w:fldCharType="end"/>
      </w:r>
      <w:r w:rsidRPr="00B01974">
        <w:rPr>
          <w:sz w:val="24"/>
          <w:szCs w:val="24"/>
        </w:rPr>
        <w:t>. Kuusalu valla rahvastiku arv (Allikas: Kuusalu valla</w:t>
      </w:r>
      <w:r w:rsidRPr="00B01974">
        <w:rPr>
          <w:i w:val="0"/>
          <w:iCs w:val="0"/>
          <w:color w:val="auto"/>
          <w:sz w:val="24"/>
          <w:szCs w:val="24"/>
        </w:rPr>
        <w:t xml:space="preserve"> </w:t>
      </w:r>
      <w:r w:rsidR="00B15FC5" w:rsidRPr="00B01974">
        <w:rPr>
          <w:sz w:val="24"/>
          <w:szCs w:val="24"/>
        </w:rPr>
        <w:t>arengukava 2025-2028“</w:t>
      </w:r>
    </w:p>
    <w:p w14:paraId="35805C68" w14:textId="77777777" w:rsidR="00EA0EBF" w:rsidRPr="00B01974" w:rsidRDefault="00EA0EBF" w:rsidP="00E10A7C">
      <w:pPr>
        <w:spacing w:after="120"/>
        <w:jc w:val="both"/>
      </w:pPr>
      <w:r w:rsidRPr="00B01974">
        <w:t xml:space="preserve">Vastavalt </w:t>
      </w:r>
      <w:proofErr w:type="spellStart"/>
      <w:r w:rsidRPr="00B01974">
        <w:t>Geomedia</w:t>
      </w:r>
      <w:proofErr w:type="spellEnd"/>
      <w:r w:rsidRPr="00B01974">
        <w:t xml:space="preserve"> OÜ 2019 aastal teostatud uuringule on Kuusalu vallas teostumas stabiilse stsenaariumi prognoos, mille kohaselt peaks vallas olema aastal 2030 ~6550 elanikku ja aastal 2035 ~6510 elanikku. Samas on paljud valla elanikud registreerunud naaberomavalitsustesse, eelkõige Tallinna. Kõigi eelduste kohaselt peaks Kuusalu ja Kolga rahvaarv jääma samaks, kui just ei realiseeru lähiajal detailplaneeringud ja </w:t>
      </w:r>
      <w:r w:rsidR="00B147D9" w:rsidRPr="00B01974">
        <w:t>uus</w:t>
      </w:r>
      <w:r w:rsidRPr="00B01974">
        <w:t>arendused. 07.07.2025 elas Kuusalu alevikus 1036 elanikku ja Kolga alevikus 451 elanikku.</w:t>
      </w:r>
    </w:p>
    <w:p w14:paraId="1865C9DD" w14:textId="77777777" w:rsidR="004D30FF" w:rsidRPr="00B01974" w:rsidRDefault="00D30531" w:rsidP="00E10A7C">
      <w:pPr>
        <w:spacing w:after="120"/>
        <w:jc w:val="both"/>
      </w:pPr>
      <w:r w:rsidRPr="00B01974">
        <w:t xml:space="preserve">Sooline jaotus </w:t>
      </w:r>
      <w:r w:rsidR="004D30FF" w:rsidRPr="00B01974">
        <w:t xml:space="preserve">on kogurahvastikust lähtudes </w:t>
      </w:r>
      <w:r w:rsidR="00BA7A40" w:rsidRPr="00B01974">
        <w:t>enam-vähem</w:t>
      </w:r>
      <w:r w:rsidR="004D30FF" w:rsidRPr="00B01974">
        <w:t xml:space="preserve"> tasakaalus</w:t>
      </w:r>
      <w:r w:rsidR="00BA7A40" w:rsidRPr="00B01974">
        <w:t>, suurem erinevus on alates vanusest 70+, mil naiste osakaal on märgatavalt suurem</w:t>
      </w:r>
      <w:r w:rsidR="004D30FF" w:rsidRPr="00B01974">
        <w:t xml:space="preserve">. </w:t>
      </w:r>
      <w:r w:rsidR="00BA7A40" w:rsidRPr="00B01974">
        <w:t>T</w:t>
      </w:r>
      <w:r w:rsidR="004D30FF" w:rsidRPr="00B01974">
        <w:t>ööeas elanikkonna hulgas on valdavalt ülekaalus mehed</w:t>
      </w:r>
      <w:r w:rsidR="00BA7A40" w:rsidRPr="00B01974">
        <w:t>.</w:t>
      </w:r>
      <w:r w:rsidR="004D30FF" w:rsidRPr="00B01974">
        <w:t xml:space="preserve"> Valla rahvastiku vanuselisest struktuurist lähtuvalt on suurimad vanuserühmad vahemikus 35-39</w:t>
      </w:r>
      <w:r w:rsidRPr="00B01974">
        <w:t>, s</w:t>
      </w:r>
      <w:r w:rsidR="004D30FF" w:rsidRPr="00B01974">
        <w:t>eevastu on vähim vanuses 25 – 29. Kuusalu valla rahvastiku soolis-vanuseline koosseis on kajastatud joonisel 3.</w:t>
      </w:r>
    </w:p>
    <w:p w14:paraId="13FDF316" w14:textId="77777777" w:rsidR="004D30FF" w:rsidRPr="00B01974" w:rsidRDefault="004D30FF" w:rsidP="004D30FF">
      <w:pPr>
        <w:keepNext/>
        <w:jc w:val="both"/>
      </w:pPr>
      <w:r w:rsidRPr="00B01974">
        <w:rPr>
          <w:noProof/>
          <w:lang w:eastAsia="et-EE"/>
        </w:rPr>
        <w:drawing>
          <wp:inline distT="0" distB="0" distL="0" distR="0" wp14:anchorId="78090260" wp14:editId="0CAD2207">
            <wp:extent cx="5939790" cy="2736850"/>
            <wp:effectExtent l="0" t="0" r="3810" b="6350"/>
            <wp:docPr id="212605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5290" name=""/>
                    <pic:cNvPicPr/>
                  </pic:nvPicPr>
                  <pic:blipFill>
                    <a:blip r:embed="rId12" cstate="print">
                      <a:extLst>
                        <a:ext uri="{28A0092B-C50C-407E-A947-70E740481C1C}">
                          <a14:useLocalDpi xmlns:a14="http://schemas.microsoft.com/office/drawing/2010/main"/>
                        </a:ext>
                      </a:extLst>
                    </a:blip>
                    <a:stretch>
                      <a:fillRect/>
                    </a:stretch>
                  </pic:blipFill>
                  <pic:spPr>
                    <a:xfrm>
                      <a:off x="0" y="0"/>
                      <a:ext cx="5939790" cy="2736850"/>
                    </a:xfrm>
                    <a:prstGeom prst="rect">
                      <a:avLst/>
                    </a:prstGeom>
                  </pic:spPr>
                </pic:pic>
              </a:graphicData>
            </a:graphic>
          </wp:inline>
        </w:drawing>
      </w:r>
    </w:p>
    <w:p w14:paraId="106357A1" w14:textId="77777777" w:rsidR="004D30FF" w:rsidRPr="00B01974" w:rsidRDefault="004D30FF"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3</w:t>
      </w:r>
      <w:r w:rsidRPr="00B01974">
        <w:rPr>
          <w:sz w:val="24"/>
          <w:szCs w:val="24"/>
        </w:rPr>
        <w:fldChar w:fldCharType="end"/>
      </w:r>
      <w:r w:rsidRPr="00B01974">
        <w:rPr>
          <w:sz w:val="24"/>
          <w:szCs w:val="24"/>
        </w:rPr>
        <w:t>. Kuusalu valla rahvastikupüramiid (info: Statistikaamet)</w:t>
      </w:r>
    </w:p>
    <w:p w14:paraId="4E257DA6" w14:textId="77777777" w:rsidR="00E5420B" w:rsidRDefault="007656A8" w:rsidP="00E10A7C">
      <w:pPr>
        <w:spacing w:after="120"/>
        <w:jc w:val="both"/>
      </w:pPr>
      <w:r w:rsidRPr="00B01974">
        <w:t xml:space="preserve">Kuusalu valda iseloomustab suhteliselt mitmekesine majandus. Ettevõtluse arengu peamisteks eeldusteks on hea logistiline asukoht nii tootmisettevõtete jaoks (lähedus Tallinnale, valda läbivad teed, tööjõu olemasolu suuremates keskustes) kui ka turismiettevõtete jaoks (Lahemaa Rahvuspark, liivarannad, saared jne). </w:t>
      </w:r>
      <w:r w:rsidR="00EB03E9" w:rsidRPr="00B01974">
        <w:t xml:space="preserve">Kolm peamist </w:t>
      </w:r>
      <w:r w:rsidR="00EB03E9" w:rsidRPr="00B01974">
        <w:lastRenderedPageBreak/>
        <w:t xml:space="preserve">tegevusala Kuusalu vallas on </w:t>
      </w:r>
      <w:r w:rsidR="0019210F" w:rsidRPr="00B01974">
        <w:t>hu</w:t>
      </w:r>
      <w:r w:rsidR="00EB03E9" w:rsidRPr="00B01974">
        <w:t xml:space="preserve">lgi- ja jaekaubandus (sh mootorsõidukite ja mootorrataste remont), side ja info ning põllumajandus, metsandus ja kalapüük. </w:t>
      </w:r>
      <w:r w:rsidR="00154A4A" w:rsidRPr="00B01974">
        <w:t>Kuusalu valla majandusaasta aruande</w:t>
      </w:r>
      <w:r w:rsidR="00F60373" w:rsidRPr="00B01974">
        <w:t xml:space="preserve"> andmetel oli </w:t>
      </w:r>
      <w:r w:rsidR="00194082" w:rsidRPr="00B01974">
        <w:t>Kuusalu vallas 202</w:t>
      </w:r>
      <w:r w:rsidR="00154A4A" w:rsidRPr="00B01974">
        <w:t>4</w:t>
      </w:r>
      <w:r w:rsidR="00194082" w:rsidRPr="00B01974">
        <w:t>. aasta alguse</w:t>
      </w:r>
      <w:r w:rsidR="00F60373" w:rsidRPr="00B01974">
        <w:t xml:space="preserve"> s</w:t>
      </w:r>
      <w:r w:rsidR="00154A4A" w:rsidRPr="00B01974">
        <w:t>eisuga kutse,- teadus- ja tehnikaalase tegevusala ettevõtteid 159 (2023</w:t>
      </w:r>
      <w:r w:rsidR="00677993" w:rsidRPr="00B01974">
        <w:t>.</w:t>
      </w:r>
      <w:r w:rsidR="00154A4A" w:rsidRPr="00B01974">
        <w:t xml:space="preserve"> aastal oli 143). Langenud on info ja side tegevusala ettevõtete arv</w:t>
      </w:r>
      <w:r w:rsidR="00677993" w:rsidRPr="00B01974">
        <w:t>, mis on 117 (2023. aastal oli 131)</w:t>
      </w:r>
      <w:r w:rsidR="00F60373" w:rsidRPr="00B01974">
        <w:t>.</w:t>
      </w:r>
      <w:r w:rsidRPr="00B01974">
        <w:t xml:space="preserve"> </w:t>
      </w:r>
      <w:r w:rsidR="00677993" w:rsidRPr="00B01974">
        <w:t xml:space="preserve">Hulgi- ja jaekaubanduse ja mootorsõidukite ja mootorrataste remondiga tegelevate ettevõtete arv on stabiilne ehk 120 ettevõtet (2023. aastal oli 118). 2024. aastal kokkuvõttes on ettevõtete arv 933 (2023. aastal oli 934). Üleüldiselt </w:t>
      </w:r>
      <w:r w:rsidR="00E5420B" w:rsidRPr="00B01974">
        <w:t>on valla ettevõtlus kannatanud keeruka majanduslik</w:t>
      </w:r>
      <w:r w:rsidR="00245BE2" w:rsidRPr="00B01974">
        <w:t>u</w:t>
      </w:r>
      <w:r w:rsidR="00E5420B" w:rsidRPr="00B01974">
        <w:t xml:space="preserve"> olukor</w:t>
      </w:r>
      <w:r w:rsidR="00245BE2" w:rsidRPr="00B01974">
        <w:t>ra tõttu</w:t>
      </w:r>
      <w:r w:rsidR="00E5420B" w:rsidRPr="00B01974">
        <w:t xml:space="preserve"> (sh pandeemiale) ja valdkond on sisenemas uude kriisi, mida muuhulgas põhjustab sisendhindade tõus, inflatsioon ja palgasurve. Enamik Kuusalu valla</w:t>
      </w:r>
      <w:r w:rsidR="002F45B6" w:rsidRPr="00B01974">
        <w:t xml:space="preserve"> elanikest</w:t>
      </w:r>
      <w:r w:rsidR="00E5420B" w:rsidRPr="00B01974">
        <w:t xml:space="preserve"> ei tööta</w:t>
      </w:r>
      <w:r w:rsidR="002F45B6" w:rsidRPr="00B01974">
        <w:t xml:space="preserve"> vallas vaid väljaspool valla piire</w:t>
      </w:r>
      <w:r w:rsidR="00E5420B" w:rsidRPr="00B01974">
        <w:t>.</w:t>
      </w:r>
      <w:r w:rsidR="002F45B6" w:rsidRPr="00B01974">
        <w:t xml:space="preserve"> Tööhõive on sektoriaalselt suhteliselt tasakaalus, ent aktiivsus majandustegevuses on piiratud.</w:t>
      </w:r>
    </w:p>
    <w:p w14:paraId="0F52320F" w14:textId="77777777" w:rsidR="00755644" w:rsidRDefault="00BA61BD" w:rsidP="00E10A7C">
      <w:pPr>
        <w:spacing w:after="120"/>
        <w:jc w:val="both"/>
      </w:pPr>
      <w:r w:rsidRPr="00B01974">
        <w:t xml:space="preserve">Kuusalu ja Kolga aleviku suurimad ettevõtted on: Kuusalu Soojus OÜ (vesi, kanalisatsioon, kaugküte), Coop kauplus (jaekaubandus), Grossi kauplus (jaekaubandus), </w:t>
      </w:r>
      <w:r w:rsidR="00680F75" w:rsidRPr="00B01974">
        <w:t xml:space="preserve">peale ettevõtete on suuremad soojustarbijad veel: </w:t>
      </w:r>
      <w:r w:rsidR="00D30531" w:rsidRPr="00B01974">
        <w:t>Kuusaku l</w:t>
      </w:r>
      <w:r w:rsidRPr="00B01974">
        <w:t>asteaed Jussike</w:t>
      </w:r>
      <w:r w:rsidR="00D30531" w:rsidRPr="00B01974">
        <w:t xml:space="preserve">, </w:t>
      </w:r>
      <w:r w:rsidRPr="00B01974">
        <w:t>Hugo Lepnurme Kuusalu Kunstide Kool</w:t>
      </w:r>
      <w:r w:rsidR="00D30531" w:rsidRPr="00B01974">
        <w:t xml:space="preserve">, </w:t>
      </w:r>
      <w:r w:rsidRPr="00B01974">
        <w:t>Kolga kool ning Kolga lasteaed</w:t>
      </w:r>
      <w:r w:rsidR="00D30531" w:rsidRPr="00B01974">
        <w:t>.</w:t>
      </w:r>
    </w:p>
    <w:p w14:paraId="5F571A60" w14:textId="77777777" w:rsidR="006B6588" w:rsidRPr="00B01974" w:rsidRDefault="006B6588" w:rsidP="00E10A7C">
      <w:pPr>
        <w:spacing w:after="120"/>
        <w:jc w:val="both"/>
      </w:pPr>
      <w:r w:rsidRPr="00B01974">
        <w:t>Registreeritud töötu</w:t>
      </w:r>
      <w:r w:rsidR="00AB2928" w:rsidRPr="00B01974">
        <w:t>id</w:t>
      </w:r>
      <w:r w:rsidRPr="00B01974">
        <w:t xml:space="preserve"> oli 202</w:t>
      </w:r>
      <w:r w:rsidR="00AB2928" w:rsidRPr="00B01974">
        <w:t>4</w:t>
      </w:r>
      <w:r w:rsidRPr="00B01974">
        <w:t xml:space="preserve">. aastal vallas </w:t>
      </w:r>
      <w:r w:rsidR="00AB2928" w:rsidRPr="00B01974">
        <w:t>kõige rohkem vanuses 25-54- aastat ja neid oli 133. Sellele järgnes töötute arvu poolest vanusegrupp 55+, kus oli 61 töötut registreeritud ning 33 oli neid vanusegrupis 16-24- aastat.</w:t>
      </w:r>
      <w:r w:rsidRPr="00B01974">
        <w:t xml:space="preserve"> </w:t>
      </w:r>
      <w:r w:rsidR="00AB2928" w:rsidRPr="00B01974">
        <w:t xml:space="preserve">Kokku oli töötuid 2024. aastal 227 inimest. </w:t>
      </w:r>
      <w:r w:rsidRPr="00B01974">
        <w:t xml:space="preserve">2023. aastal </w:t>
      </w:r>
      <w:r w:rsidR="00AB2928" w:rsidRPr="00B01974">
        <w:t xml:space="preserve">oli töötuid mõnevõrra vähem, siis oli neid kokku </w:t>
      </w:r>
      <w:r w:rsidRPr="00B01974">
        <w:t xml:space="preserve">194. </w:t>
      </w:r>
      <w:r w:rsidR="00D30531" w:rsidRPr="00B01974">
        <w:t>T</w:t>
      </w:r>
      <w:r w:rsidRPr="00B01974">
        <w:t xml:space="preserve">öötute arv olnud viimastel aastatel </w:t>
      </w:r>
      <w:r w:rsidR="00D30531" w:rsidRPr="00B01974">
        <w:t xml:space="preserve">ligikaudu </w:t>
      </w:r>
      <w:r w:rsidRPr="00B01974">
        <w:t xml:space="preserve">200 ja </w:t>
      </w:r>
      <w:r w:rsidR="00F97013" w:rsidRPr="00B01974">
        <w:t>hinnanguliselt</w:t>
      </w:r>
      <w:r w:rsidRPr="00B01974">
        <w:t xml:space="preserve"> see püsib ka 2025. aastal nii</w:t>
      </w:r>
      <w:r w:rsidR="00AB2928" w:rsidRPr="00B01974">
        <w:t xml:space="preserve"> (vt joonis 4)</w:t>
      </w:r>
      <w:r w:rsidRPr="00B01974">
        <w:t>.</w:t>
      </w:r>
    </w:p>
    <w:p w14:paraId="2B9BC62B" w14:textId="77777777" w:rsidR="00AB2928" w:rsidRPr="00B01974" w:rsidRDefault="00AB2928" w:rsidP="00AB2928">
      <w:pPr>
        <w:pStyle w:val="Normaallaadveeb"/>
        <w:keepNext/>
        <w:jc w:val="both"/>
      </w:pPr>
      <w:r w:rsidRPr="00B01974">
        <w:rPr>
          <w:noProof/>
          <w:lang w:eastAsia="et-EE"/>
        </w:rPr>
        <w:drawing>
          <wp:inline distT="0" distB="0" distL="0" distR="0" wp14:anchorId="68FF117A" wp14:editId="1C4E523C">
            <wp:extent cx="5939790" cy="2610485"/>
            <wp:effectExtent l="0" t="0" r="3810" b="5715"/>
            <wp:docPr id="1449477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477412" name=""/>
                    <pic:cNvPicPr/>
                  </pic:nvPicPr>
                  <pic:blipFill>
                    <a:blip r:embed="rId13" cstate="print">
                      <a:extLst>
                        <a:ext uri="{28A0092B-C50C-407E-A947-70E740481C1C}">
                          <a14:useLocalDpi xmlns:a14="http://schemas.microsoft.com/office/drawing/2010/main"/>
                        </a:ext>
                      </a:extLst>
                    </a:blip>
                    <a:stretch>
                      <a:fillRect/>
                    </a:stretch>
                  </pic:blipFill>
                  <pic:spPr>
                    <a:xfrm>
                      <a:off x="0" y="0"/>
                      <a:ext cx="5939790" cy="2610485"/>
                    </a:xfrm>
                    <a:prstGeom prst="rect">
                      <a:avLst/>
                    </a:prstGeom>
                  </pic:spPr>
                </pic:pic>
              </a:graphicData>
            </a:graphic>
          </wp:inline>
        </w:drawing>
      </w:r>
    </w:p>
    <w:p w14:paraId="120E2BAD" w14:textId="77777777" w:rsidR="00AB2928" w:rsidRPr="00B01974" w:rsidRDefault="00AB2928"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4</w:t>
      </w:r>
      <w:r w:rsidRPr="00B01974">
        <w:rPr>
          <w:sz w:val="24"/>
          <w:szCs w:val="24"/>
        </w:rPr>
        <w:fldChar w:fldCharType="end"/>
      </w:r>
      <w:r w:rsidRPr="00B01974">
        <w:rPr>
          <w:sz w:val="24"/>
          <w:szCs w:val="24"/>
        </w:rPr>
        <w:t>. Registreeritud töötute arv Kuusalu vallas</w:t>
      </w:r>
    </w:p>
    <w:p w14:paraId="44AE4D56" w14:textId="77777777" w:rsidR="00AB2928" w:rsidRPr="00B01974" w:rsidRDefault="002F6C7F" w:rsidP="00E10A7C">
      <w:pPr>
        <w:pStyle w:val="Normaallaadveeb"/>
        <w:spacing w:before="0" w:beforeAutospacing="0" w:after="120" w:afterAutospacing="0"/>
        <w:jc w:val="both"/>
      </w:pPr>
      <w:r w:rsidRPr="00B01974">
        <w:t>Brutotulu saajate hulk Kuusalu vallas on olnud keskmiselt 2500 inimese juures (aastatel 2020-2022. Statistikaameti andmete alusel)</w:t>
      </w:r>
      <w:r w:rsidR="00D30531" w:rsidRPr="00B01974">
        <w:t>.</w:t>
      </w:r>
      <w:r w:rsidRPr="00B01974">
        <w:t xml:space="preserve"> </w:t>
      </w:r>
      <w:r w:rsidR="00D30531" w:rsidRPr="00B01974">
        <w:t>S</w:t>
      </w:r>
      <w:r w:rsidRPr="00B01974">
        <w:t>uure tõenäosusega on see</w:t>
      </w:r>
      <w:r w:rsidR="00D30531" w:rsidRPr="00B01974">
        <w:t xml:space="preserve"> 2025.aastal</w:t>
      </w:r>
      <w:r w:rsidRPr="00B01974">
        <w:t xml:space="preserve"> enam-vähem sama</w:t>
      </w:r>
      <w:r w:rsidR="00D30531" w:rsidRPr="00B01974">
        <w:t xml:space="preserve"> </w:t>
      </w:r>
      <w:r w:rsidRPr="00B01974">
        <w:t xml:space="preserve">või pisut väiksem. </w:t>
      </w:r>
      <w:r w:rsidR="00CA4112" w:rsidRPr="00B01974">
        <w:t xml:space="preserve">Harjumaa keskmine brutokuupalk oli 2023. aastal 2 057 eurot ja 2024. aastal 2 218 eurot. </w:t>
      </w:r>
    </w:p>
    <w:p w14:paraId="6DD9ACA3" w14:textId="77777777" w:rsidR="00CA3611" w:rsidRPr="00B01974" w:rsidRDefault="00E5420B" w:rsidP="00E10A7C">
      <w:pPr>
        <w:pStyle w:val="Normaallaadveeb"/>
        <w:spacing w:before="0" w:beforeAutospacing="0" w:after="120" w:afterAutospacing="0"/>
        <w:jc w:val="both"/>
      </w:pPr>
      <w:r w:rsidRPr="00B01974">
        <w:t>Kuusalu</w:t>
      </w:r>
      <w:r w:rsidR="00CA3611" w:rsidRPr="00B01974">
        <w:t xml:space="preserve"> valla tööturusurve</w:t>
      </w:r>
      <w:r w:rsidR="00B147D9" w:rsidRPr="00B01974">
        <w:t xml:space="preserve"> </w:t>
      </w:r>
      <w:r w:rsidR="00CA3611" w:rsidRPr="00B01974">
        <w:t>indeks oli 202</w:t>
      </w:r>
      <w:r w:rsidRPr="00B01974">
        <w:t>3</w:t>
      </w:r>
      <w:r w:rsidR="00D30531" w:rsidRPr="00B01974">
        <w:t>.</w:t>
      </w:r>
      <w:r w:rsidR="00CA3611" w:rsidRPr="00B01974">
        <w:t xml:space="preserve"> </w:t>
      </w:r>
      <w:r w:rsidRPr="00B01974">
        <w:t xml:space="preserve">ja 2024. aastal </w:t>
      </w:r>
      <w:r w:rsidR="00CA3611" w:rsidRPr="00B01974">
        <w:t>0,</w:t>
      </w:r>
      <w:r w:rsidRPr="00B01974">
        <w:t>89</w:t>
      </w:r>
      <w:r w:rsidR="00897430" w:rsidRPr="00B01974">
        <w:t>, 202</w:t>
      </w:r>
      <w:r w:rsidRPr="00B01974">
        <w:t>2</w:t>
      </w:r>
      <w:r w:rsidR="00897430" w:rsidRPr="00B01974">
        <w:t>. aastal 0,</w:t>
      </w:r>
      <w:r w:rsidRPr="00B01974">
        <w:t>91</w:t>
      </w:r>
      <w:r w:rsidR="00897430" w:rsidRPr="00B01974">
        <w:t xml:space="preserve"> ja</w:t>
      </w:r>
      <w:r w:rsidR="00CA3611" w:rsidRPr="00B01974">
        <w:t xml:space="preserve"> </w:t>
      </w:r>
      <w:r w:rsidR="00897430" w:rsidRPr="00B01974">
        <w:t>202</w:t>
      </w:r>
      <w:r w:rsidRPr="00B01974">
        <w:t>1</w:t>
      </w:r>
      <w:r w:rsidR="00897430" w:rsidRPr="00B01974">
        <w:t xml:space="preserve">. aastal </w:t>
      </w:r>
      <w:r w:rsidR="00CA3611" w:rsidRPr="00B01974">
        <w:t>0,</w:t>
      </w:r>
      <w:r w:rsidRPr="00B01974">
        <w:t>89</w:t>
      </w:r>
      <w:r w:rsidR="00CA3611" w:rsidRPr="00B01974">
        <w:t xml:space="preserve"> (vt tabel 1). Kui töö</w:t>
      </w:r>
      <w:r w:rsidR="00B147D9" w:rsidRPr="00B01974">
        <w:t>turu</w:t>
      </w:r>
      <w:r w:rsidR="00CA3611" w:rsidRPr="00B01974">
        <w:t>surve</w:t>
      </w:r>
      <w:r w:rsidR="00B147D9" w:rsidRPr="00B01974">
        <w:t xml:space="preserve"> </w:t>
      </w:r>
      <w:r w:rsidR="00CA3611" w:rsidRPr="00B01974">
        <w:t>indeks on ühest väiksem, langeb järgmisel kümnendil vanuse tõttu potentsiaalselt tööturult välja rohkem inimesi kui turule siseneb, seega on elanikkond vanemapoolne ja tööjõupuudus</w:t>
      </w:r>
      <w:r w:rsidR="00897430" w:rsidRPr="00B01974">
        <w:t xml:space="preserve"> kasvab veelgi</w:t>
      </w:r>
      <w:r w:rsidR="00CA3611" w:rsidRPr="00B01974">
        <w:t>.</w:t>
      </w:r>
    </w:p>
    <w:p w14:paraId="52C0E598" w14:textId="77777777" w:rsidR="00CA3611" w:rsidRPr="00B01974" w:rsidRDefault="00CA3611" w:rsidP="00E10A7C">
      <w:pPr>
        <w:pStyle w:val="Pealdis"/>
        <w:keepNext/>
        <w:spacing w:after="120"/>
        <w:rPr>
          <w:sz w:val="24"/>
          <w:szCs w:val="24"/>
        </w:rPr>
      </w:pPr>
      <w:r w:rsidRPr="00B01974">
        <w:rPr>
          <w:sz w:val="24"/>
          <w:szCs w:val="24"/>
        </w:rPr>
        <w:lastRenderedPageBreak/>
        <w:t>Tabe</w:t>
      </w:r>
      <w:r w:rsidR="002E4133" w:rsidRPr="00B01974">
        <w:rPr>
          <w:sz w:val="24"/>
          <w:szCs w:val="24"/>
        </w:rPr>
        <w:t>l</w:t>
      </w:r>
      <w:r w:rsidRPr="00B01974">
        <w:rPr>
          <w:sz w:val="24"/>
          <w:szCs w:val="24"/>
        </w:rPr>
        <w:t xml:space="preserve"> </w:t>
      </w:r>
      <w:r w:rsidRPr="00B01974">
        <w:rPr>
          <w:sz w:val="24"/>
          <w:szCs w:val="24"/>
        </w:rPr>
        <w:fldChar w:fldCharType="begin"/>
      </w:r>
      <w:r w:rsidRPr="00B01974">
        <w:rPr>
          <w:sz w:val="24"/>
          <w:szCs w:val="24"/>
        </w:rPr>
        <w:instrText xml:space="preserve"> SEQ Table \* ARABIC </w:instrText>
      </w:r>
      <w:r w:rsidRPr="00B01974">
        <w:rPr>
          <w:sz w:val="24"/>
          <w:szCs w:val="24"/>
        </w:rPr>
        <w:fldChar w:fldCharType="separate"/>
      </w:r>
      <w:r w:rsidR="00F94F9B">
        <w:rPr>
          <w:noProof/>
          <w:sz w:val="24"/>
          <w:szCs w:val="24"/>
        </w:rPr>
        <w:t>1</w:t>
      </w:r>
      <w:r w:rsidRPr="00B01974">
        <w:rPr>
          <w:sz w:val="24"/>
          <w:szCs w:val="24"/>
        </w:rPr>
        <w:fldChar w:fldCharType="end"/>
      </w:r>
      <w:r w:rsidRPr="00B01974">
        <w:rPr>
          <w:sz w:val="24"/>
          <w:szCs w:val="24"/>
        </w:rPr>
        <w:t>. Demograafiline tööturusurve indeks</w:t>
      </w:r>
      <w:r w:rsidR="00897430" w:rsidRPr="00B01974">
        <w:rPr>
          <w:sz w:val="24"/>
          <w:szCs w:val="24"/>
        </w:rPr>
        <w:t xml:space="preserve"> (Allikas: Statistikaamet)</w:t>
      </w:r>
    </w:p>
    <w:tbl>
      <w:tblPr>
        <w:tblStyle w:val="GridTable2-Accent51"/>
        <w:tblW w:w="9385" w:type="dxa"/>
        <w:tblLook w:val="04A0" w:firstRow="1" w:lastRow="0" w:firstColumn="1" w:lastColumn="0" w:noHBand="0" w:noVBand="1"/>
      </w:tblPr>
      <w:tblGrid>
        <w:gridCol w:w="2772"/>
        <w:gridCol w:w="2204"/>
        <w:gridCol w:w="2204"/>
        <w:gridCol w:w="2205"/>
      </w:tblGrid>
      <w:tr w:rsidR="006B6588" w:rsidRPr="00B01974" w14:paraId="0AB9584D" w14:textId="77777777" w:rsidTr="000F393D">
        <w:trPr>
          <w:cnfStyle w:val="100000000000" w:firstRow="1" w:lastRow="0" w:firstColumn="0" w:lastColumn="0" w:oddVBand="0" w:evenVBand="0" w:oddHBand="0"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2772" w:type="dxa"/>
          </w:tcPr>
          <w:p w14:paraId="4D34E623" w14:textId="77777777" w:rsidR="006B6588" w:rsidRPr="00B01974" w:rsidRDefault="006B6588" w:rsidP="000F393D">
            <w:pPr>
              <w:pStyle w:val="Normaallaadveeb"/>
            </w:pPr>
            <w:r w:rsidRPr="00B01974">
              <w:t>Demograafiline tööturusurve indeks</w:t>
            </w:r>
          </w:p>
        </w:tc>
        <w:tc>
          <w:tcPr>
            <w:tcW w:w="2204" w:type="dxa"/>
          </w:tcPr>
          <w:p w14:paraId="016DB877" w14:textId="77777777" w:rsidR="006B6588" w:rsidRPr="00B01974" w:rsidRDefault="006B6588" w:rsidP="00CA3611">
            <w:pPr>
              <w:pStyle w:val="Normaallaadveeb"/>
              <w:jc w:val="center"/>
              <w:cnfStyle w:val="100000000000" w:firstRow="1" w:lastRow="0" w:firstColumn="0" w:lastColumn="0" w:oddVBand="0" w:evenVBand="0" w:oddHBand="0" w:evenHBand="0" w:firstRowFirstColumn="0" w:firstRowLastColumn="0" w:lastRowFirstColumn="0" w:lastRowLastColumn="0"/>
            </w:pPr>
            <w:r w:rsidRPr="00B01974">
              <w:t>202</w:t>
            </w:r>
            <w:r w:rsidR="00897430" w:rsidRPr="00B01974">
              <w:t>2</w:t>
            </w:r>
          </w:p>
        </w:tc>
        <w:tc>
          <w:tcPr>
            <w:tcW w:w="2204" w:type="dxa"/>
          </w:tcPr>
          <w:p w14:paraId="694A6859" w14:textId="77777777" w:rsidR="006B6588" w:rsidRPr="00B01974" w:rsidRDefault="006B6588" w:rsidP="00CA3611">
            <w:pPr>
              <w:pStyle w:val="Normaallaadveeb"/>
              <w:jc w:val="center"/>
              <w:cnfStyle w:val="100000000000" w:firstRow="1" w:lastRow="0" w:firstColumn="0" w:lastColumn="0" w:oddVBand="0" w:evenVBand="0" w:oddHBand="0" w:evenHBand="0" w:firstRowFirstColumn="0" w:firstRowLastColumn="0" w:lastRowFirstColumn="0" w:lastRowLastColumn="0"/>
            </w:pPr>
            <w:r w:rsidRPr="00B01974">
              <w:t>202</w:t>
            </w:r>
            <w:r w:rsidR="00897430" w:rsidRPr="00B01974">
              <w:t>3</w:t>
            </w:r>
          </w:p>
        </w:tc>
        <w:tc>
          <w:tcPr>
            <w:tcW w:w="2205" w:type="dxa"/>
          </w:tcPr>
          <w:p w14:paraId="6692043C" w14:textId="77777777" w:rsidR="006B6588" w:rsidRPr="00B01974" w:rsidRDefault="006B6588" w:rsidP="00CA3611">
            <w:pPr>
              <w:pStyle w:val="Normaallaadveeb"/>
              <w:jc w:val="center"/>
              <w:cnfStyle w:val="100000000000" w:firstRow="1" w:lastRow="0" w:firstColumn="0" w:lastColumn="0" w:oddVBand="0" w:evenVBand="0" w:oddHBand="0" w:evenHBand="0" w:firstRowFirstColumn="0" w:firstRowLastColumn="0" w:lastRowFirstColumn="0" w:lastRowLastColumn="0"/>
            </w:pPr>
            <w:r w:rsidRPr="00B01974">
              <w:t>202</w:t>
            </w:r>
            <w:r w:rsidR="00897430" w:rsidRPr="00B01974">
              <w:t>4</w:t>
            </w:r>
          </w:p>
        </w:tc>
      </w:tr>
      <w:tr w:rsidR="006B6588" w:rsidRPr="00B01974" w14:paraId="75C1BA0A" w14:textId="77777777" w:rsidTr="000F393D">
        <w:trPr>
          <w:cnfStyle w:val="000000100000" w:firstRow="0" w:lastRow="0" w:firstColumn="0" w:lastColumn="0" w:oddVBand="0" w:evenVBand="0" w:oddHBand="1" w:evenHBand="0" w:firstRowFirstColumn="0" w:firstRowLastColumn="0" w:lastRowFirstColumn="0" w:lastRowLastColumn="0"/>
          <w:trHeight w:val="76"/>
        </w:trPr>
        <w:tc>
          <w:tcPr>
            <w:cnfStyle w:val="001000000000" w:firstRow="0" w:lastRow="0" w:firstColumn="1" w:lastColumn="0" w:oddVBand="0" w:evenVBand="0" w:oddHBand="0" w:evenHBand="0" w:firstRowFirstColumn="0" w:firstRowLastColumn="0" w:lastRowFirstColumn="0" w:lastRowLastColumn="0"/>
            <w:tcW w:w="2772" w:type="dxa"/>
          </w:tcPr>
          <w:p w14:paraId="037D4809" w14:textId="77777777" w:rsidR="006B6588" w:rsidRPr="00B01974" w:rsidRDefault="00E5420B" w:rsidP="00941BCA">
            <w:pPr>
              <w:pStyle w:val="Normaallaadveeb"/>
              <w:jc w:val="both"/>
            </w:pPr>
            <w:r w:rsidRPr="00B01974">
              <w:t>Kuusalu</w:t>
            </w:r>
            <w:r w:rsidR="006B6588" w:rsidRPr="00B01974">
              <w:t xml:space="preserve"> vald</w:t>
            </w:r>
          </w:p>
        </w:tc>
        <w:tc>
          <w:tcPr>
            <w:tcW w:w="2204" w:type="dxa"/>
          </w:tcPr>
          <w:p w14:paraId="78412E60" w14:textId="77777777" w:rsidR="006B6588" w:rsidRPr="00B01974" w:rsidRDefault="006B6588" w:rsidP="00CA3611">
            <w:pPr>
              <w:pStyle w:val="Normaallaadveeb"/>
              <w:jc w:val="center"/>
              <w:cnfStyle w:val="000000100000" w:firstRow="0" w:lastRow="0" w:firstColumn="0" w:lastColumn="0" w:oddVBand="0" w:evenVBand="0" w:oddHBand="1" w:evenHBand="0" w:firstRowFirstColumn="0" w:firstRowLastColumn="0" w:lastRowFirstColumn="0" w:lastRowLastColumn="0"/>
            </w:pPr>
            <w:r w:rsidRPr="00B01974">
              <w:t>0,</w:t>
            </w:r>
            <w:r w:rsidR="00E5420B" w:rsidRPr="00B01974">
              <w:t>9</w:t>
            </w:r>
            <w:r w:rsidR="00897430" w:rsidRPr="00B01974">
              <w:t>1</w:t>
            </w:r>
          </w:p>
        </w:tc>
        <w:tc>
          <w:tcPr>
            <w:tcW w:w="2204" w:type="dxa"/>
          </w:tcPr>
          <w:p w14:paraId="779D000C" w14:textId="77777777" w:rsidR="006B6588" w:rsidRPr="00B01974" w:rsidRDefault="006B6588" w:rsidP="00CA3611">
            <w:pPr>
              <w:pStyle w:val="Normaallaadveeb"/>
              <w:jc w:val="center"/>
              <w:cnfStyle w:val="000000100000" w:firstRow="0" w:lastRow="0" w:firstColumn="0" w:lastColumn="0" w:oddVBand="0" w:evenVBand="0" w:oddHBand="1" w:evenHBand="0" w:firstRowFirstColumn="0" w:firstRowLastColumn="0" w:lastRowFirstColumn="0" w:lastRowLastColumn="0"/>
            </w:pPr>
            <w:r w:rsidRPr="00B01974">
              <w:t>0,</w:t>
            </w:r>
            <w:r w:rsidR="00E5420B" w:rsidRPr="00B01974">
              <w:t>89</w:t>
            </w:r>
          </w:p>
        </w:tc>
        <w:tc>
          <w:tcPr>
            <w:tcW w:w="2205" w:type="dxa"/>
          </w:tcPr>
          <w:p w14:paraId="5D17D135" w14:textId="77777777" w:rsidR="006B6588" w:rsidRPr="00B01974" w:rsidRDefault="006B6588" w:rsidP="00CA3611">
            <w:pPr>
              <w:pStyle w:val="Normaallaadveeb"/>
              <w:jc w:val="center"/>
              <w:cnfStyle w:val="000000100000" w:firstRow="0" w:lastRow="0" w:firstColumn="0" w:lastColumn="0" w:oddVBand="0" w:evenVBand="0" w:oddHBand="1" w:evenHBand="0" w:firstRowFirstColumn="0" w:firstRowLastColumn="0" w:lastRowFirstColumn="0" w:lastRowLastColumn="0"/>
            </w:pPr>
            <w:r w:rsidRPr="00B01974">
              <w:t>0,</w:t>
            </w:r>
            <w:r w:rsidR="00897430" w:rsidRPr="00B01974">
              <w:t>8</w:t>
            </w:r>
            <w:r w:rsidR="00E5420B" w:rsidRPr="00B01974">
              <w:t>9</w:t>
            </w:r>
          </w:p>
        </w:tc>
      </w:tr>
      <w:tr w:rsidR="006B6588" w:rsidRPr="00B01974" w14:paraId="3797CECB" w14:textId="77777777" w:rsidTr="000F393D">
        <w:trPr>
          <w:trHeight w:val="264"/>
        </w:trPr>
        <w:tc>
          <w:tcPr>
            <w:cnfStyle w:val="001000000000" w:firstRow="0" w:lastRow="0" w:firstColumn="1" w:lastColumn="0" w:oddVBand="0" w:evenVBand="0" w:oddHBand="0" w:evenHBand="0" w:firstRowFirstColumn="0" w:firstRowLastColumn="0" w:lastRowFirstColumn="0" w:lastRowLastColumn="0"/>
            <w:tcW w:w="2772" w:type="dxa"/>
          </w:tcPr>
          <w:p w14:paraId="240AFF08" w14:textId="77777777" w:rsidR="006B6588" w:rsidRPr="00B01974" w:rsidRDefault="006B6588" w:rsidP="00941BCA">
            <w:pPr>
              <w:pStyle w:val="Normaallaadveeb"/>
              <w:jc w:val="both"/>
            </w:pPr>
            <w:r w:rsidRPr="00B01974">
              <w:t>Eesti (tervikuna)</w:t>
            </w:r>
          </w:p>
        </w:tc>
        <w:tc>
          <w:tcPr>
            <w:tcW w:w="2204" w:type="dxa"/>
          </w:tcPr>
          <w:p w14:paraId="54E690E0" w14:textId="77777777" w:rsidR="006B6588" w:rsidRPr="00B01974" w:rsidRDefault="006B6588" w:rsidP="00CA3611">
            <w:pPr>
              <w:pStyle w:val="Normaallaadveeb"/>
              <w:jc w:val="center"/>
              <w:cnfStyle w:val="000000000000" w:firstRow="0" w:lastRow="0" w:firstColumn="0" w:lastColumn="0" w:oddVBand="0" w:evenVBand="0" w:oddHBand="0" w:evenHBand="0" w:firstRowFirstColumn="0" w:firstRowLastColumn="0" w:lastRowFirstColumn="0" w:lastRowLastColumn="0"/>
            </w:pPr>
            <w:r w:rsidRPr="00B01974">
              <w:t>0,</w:t>
            </w:r>
            <w:r w:rsidR="00897430" w:rsidRPr="00B01974">
              <w:t>87</w:t>
            </w:r>
          </w:p>
        </w:tc>
        <w:tc>
          <w:tcPr>
            <w:tcW w:w="2204" w:type="dxa"/>
          </w:tcPr>
          <w:p w14:paraId="2C50B958" w14:textId="77777777" w:rsidR="006B6588" w:rsidRPr="00B01974" w:rsidRDefault="006B6588" w:rsidP="00CA3611">
            <w:pPr>
              <w:pStyle w:val="Normaallaadveeb"/>
              <w:jc w:val="center"/>
              <w:cnfStyle w:val="000000000000" w:firstRow="0" w:lastRow="0" w:firstColumn="0" w:lastColumn="0" w:oddVBand="0" w:evenVBand="0" w:oddHBand="0" w:evenHBand="0" w:firstRowFirstColumn="0" w:firstRowLastColumn="0" w:lastRowFirstColumn="0" w:lastRowLastColumn="0"/>
            </w:pPr>
            <w:r w:rsidRPr="00B01974">
              <w:t>0,</w:t>
            </w:r>
            <w:r w:rsidR="00897430" w:rsidRPr="00B01974">
              <w:t>90</w:t>
            </w:r>
          </w:p>
        </w:tc>
        <w:tc>
          <w:tcPr>
            <w:tcW w:w="2205" w:type="dxa"/>
          </w:tcPr>
          <w:p w14:paraId="2FE321E3" w14:textId="77777777" w:rsidR="006B6588" w:rsidRPr="00B01974" w:rsidRDefault="006B6588" w:rsidP="00CA3611">
            <w:pPr>
              <w:pStyle w:val="Normaallaadveeb"/>
              <w:jc w:val="center"/>
              <w:cnfStyle w:val="000000000000" w:firstRow="0" w:lastRow="0" w:firstColumn="0" w:lastColumn="0" w:oddVBand="0" w:evenVBand="0" w:oddHBand="0" w:evenHBand="0" w:firstRowFirstColumn="0" w:firstRowLastColumn="0" w:lastRowFirstColumn="0" w:lastRowLastColumn="0"/>
            </w:pPr>
            <w:r w:rsidRPr="00B01974">
              <w:t>0,9</w:t>
            </w:r>
            <w:r w:rsidR="00897430" w:rsidRPr="00B01974">
              <w:t>0</w:t>
            </w:r>
          </w:p>
        </w:tc>
      </w:tr>
    </w:tbl>
    <w:p w14:paraId="55E5069B" w14:textId="77777777" w:rsidR="00CA3611" w:rsidRPr="00B01974" w:rsidRDefault="00CA3611" w:rsidP="00F97013">
      <w:pPr>
        <w:spacing w:before="120"/>
        <w:jc w:val="both"/>
      </w:pPr>
      <w:r w:rsidRPr="00B01974">
        <w:t xml:space="preserve">Kokkuvõttes võib prognoosida, et </w:t>
      </w:r>
      <w:r w:rsidR="00E5420B" w:rsidRPr="00B01974">
        <w:t>Kuusalu valla</w:t>
      </w:r>
      <w:r w:rsidRPr="00B01974">
        <w:t xml:space="preserve"> demograafiline olukord</w:t>
      </w:r>
      <w:r w:rsidR="004B4D3C" w:rsidRPr="00B01974">
        <w:t xml:space="preserve"> püsib või äärmisel juhul </w:t>
      </w:r>
      <w:r w:rsidR="002F45B6" w:rsidRPr="00B01974">
        <w:t>kasvab</w:t>
      </w:r>
      <w:r w:rsidR="004B4D3C" w:rsidRPr="00B01974">
        <w:t xml:space="preserve"> pisut</w:t>
      </w:r>
      <w:r w:rsidR="0004659A" w:rsidRPr="00B01974">
        <w:t xml:space="preserve"> </w:t>
      </w:r>
      <w:r w:rsidR="00F97013" w:rsidRPr="00B01974">
        <w:t>aastatega</w:t>
      </w:r>
      <w:r w:rsidR="004B4D3C" w:rsidRPr="00B01974">
        <w:t>.</w:t>
      </w:r>
      <w:r w:rsidR="00F80939" w:rsidRPr="00B01974">
        <w:t xml:space="preserve"> Töötute hulk on stabiilselt püsinud 200 inimese ringis aastas</w:t>
      </w:r>
      <w:r w:rsidR="00D30531" w:rsidRPr="00B01974">
        <w:t xml:space="preserve"> ning</w:t>
      </w:r>
      <w:r w:rsidR="00F80939" w:rsidRPr="00B01974">
        <w:t xml:space="preserve"> kui see kardinaalselt ei suurene, on ka maksumaksjate hulk eelduste kohaselt püsiv. See annab positiivse signaali soojusmajanduse arendamiseks.</w:t>
      </w:r>
    </w:p>
    <w:p w14:paraId="4E3B3F60" w14:textId="77777777" w:rsidR="00941BCA" w:rsidRPr="00B01974" w:rsidRDefault="00941BCA" w:rsidP="00E10A7C">
      <w:pPr>
        <w:pStyle w:val="Pealkiri2"/>
        <w:numPr>
          <w:ilvl w:val="1"/>
          <w:numId w:val="1"/>
        </w:numPr>
        <w:spacing w:before="120" w:after="120"/>
        <w:rPr>
          <w:rFonts w:cstheme="majorHAnsi"/>
        </w:rPr>
      </w:pPr>
      <w:bookmarkStart w:id="4" w:name="_Toc221696210"/>
      <w:r w:rsidRPr="00B01974">
        <w:rPr>
          <w:rFonts w:cstheme="majorHAnsi"/>
        </w:rPr>
        <w:t>Ülevaade</w:t>
      </w:r>
      <w:r w:rsidR="00F86A05" w:rsidRPr="00B01974">
        <w:rPr>
          <w:rFonts w:cstheme="majorHAnsi"/>
        </w:rPr>
        <w:t xml:space="preserve"> </w:t>
      </w:r>
      <w:r w:rsidRPr="00B01974">
        <w:rPr>
          <w:rFonts w:cstheme="majorHAnsi"/>
        </w:rPr>
        <w:t xml:space="preserve">arengukavadest ja </w:t>
      </w:r>
      <w:r w:rsidR="00297313" w:rsidRPr="00B01974">
        <w:rPr>
          <w:rFonts w:cstheme="majorHAnsi"/>
        </w:rPr>
        <w:t xml:space="preserve">üldistest </w:t>
      </w:r>
      <w:r w:rsidRPr="00B01974">
        <w:rPr>
          <w:rFonts w:cstheme="majorHAnsi"/>
        </w:rPr>
        <w:t>arengusuundadest</w:t>
      </w:r>
      <w:bookmarkEnd w:id="4"/>
    </w:p>
    <w:p w14:paraId="51FB2243" w14:textId="77777777" w:rsidR="00434901" w:rsidRDefault="00992B96" w:rsidP="00E10A7C">
      <w:pPr>
        <w:spacing w:before="120" w:after="120"/>
        <w:jc w:val="both"/>
      </w:pPr>
      <w:r w:rsidRPr="00B01974">
        <w:t>Soojusmajanduse a</w:t>
      </w:r>
      <w:r w:rsidR="005A719A" w:rsidRPr="00B01974">
        <w:t xml:space="preserve">rengukava koostamisel on lähtutud </w:t>
      </w:r>
      <w:r w:rsidR="00F30E86" w:rsidRPr="00B01974">
        <w:t xml:space="preserve">Euroopa Liidu regulatsioonidest ja Eesti </w:t>
      </w:r>
      <w:r w:rsidR="005A719A" w:rsidRPr="00B01974">
        <w:t>riiklikest arengudokumentidest: kliimapoliitika põhialused aastani 2050, Eesti riiklik energia- ja kliimakava aastani 2030 ning kliimamuutustega kohanemise arengukava aastani 2030. Samuti on arvesse võetud kohaliku tasandi arengu eesmärke ja eripärasid</w:t>
      </w:r>
      <w:r w:rsidR="00825EF8" w:rsidRPr="00B01974">
        <w:t>.</w:t>
      </w:r>
    </w:p>
    <w:p w14:paraId="2A5E3CC2" w14:textId="77777777" w:rsidR="00434901" w:rsidRDefault="005A719A" w:rsidP="00E10A7C">
      <w:pPr>
        <w:spacing w:before="120" w:after="120"/>
        <w:jc w:val="both"/>
      </w:pPr>
      <w:r w:rsidRPr="00B01974">
        <w:t>Tulenevalt Euroopa rohelisest kokkuleppest peab küte ja jahutus olema 2050. aastaks kliimaneutraalne, samuti seab hoonete energiatõhususe direktiiv EL 2024/1275 (võetakse üle mai 2026) kohustuseks vähendada jahutuse ja kütte CO</w:t>
      </w:r>
      <w:r w:rsidRPr="00B01974">
        <w:rPr>
          <w:vertAlign w:val="subscript"/>
        </w:rPr>
        <w:t>2</w:t>
      </w:r>
      <w:r w:rsidRPr="00B01974">
        <w:t xml:space="preserve"> heidet. </w:t>
      </w:r>
      <w:r w:rsidR="00F30E86" w:rsidRPr="00B01974">
        <w:t xml:space="preserve">8. mail 2022 avaldas Euroopa Komisjon (EK) komisjon REPowerEU tegevuskava, mille </w:t>
      </w:r>
      <w:r w:rsidR="00B56CCD" w:rsidRPr="00B01974">
        <w:t>eesmärk</w:t>
      </w:r>
      <w:r w:rsidR="00F30E86" w:rsidRPr="00B01974">
        <w:t xml:space="preserve"> on pakkuda lahendusi Venemaa </w:t>
      </w:r>
      <w:r w:rsidR="00B56CCD" w:rsidRPr="00B01974">
        <w:t>sõjast</w:t>
      </w:r>
      <w:r w:rsidR="00F30E86" w:rsidRPr="00B01974">
        <w:t xml:space="preserve"> Ukrainas </w:t>
      </w:r>
      <w:r w:rsidR="00B56CCD" w:rsidRPr="00B01974">
        <w:t>põhjustatud</w:t>
      </w:r>
      <w:r w:rsidR="00F30E86" w:rsidRPr="00B01974">
        <w:t xml:space="preserve"> probleemidele ja </w:t>
      </w:r>
      <w:r w:rsidR="00B56CCD" w:rsidRPr="00B01974">
        <w:t>ülemaailmsel</w:t>
      </w:r>
      <w:r w:rsidR="00F30E86" w:rsidRPr="00B01974">
        <w:t xml:space="preserve"> energiaturul tekkinud kriisile. Euroopa </w:t>
      </w:r>
      <w:r w:rsidR="00B56CCD" w:rsidRPr="00B01974">
        <w:t>energiasüsteem</w:t>
      </w:r>
      <w:r w:rsidR="00F30E86" w:rsidRPr="00B01974">
        <w:t xml:space="preserve"> on vaja kiiresti </w:t>
      </w:r>
      <w:r w:rsidR="00B56CCD" w:rsidRPr="00B01974">
        <w:t>ümber</w:t>
      </w:r>
      <w:r w:rsidR="00F30E86" w:rsidRPr="00B01974">
        <w:t xml:space="preserve"> kujundada kahel </w:t>
      </w:r>
      <w:r w:rsidR="00B56CCD" w:rsidRPr="00B01974">
        <w:t>põhjusel</w:t>
      </w:r>
      <w:r w:rsidR="00F30E86" w:rsidRPr="00B01974">
        <w:t xml:space="preserve">: kaotada EL </w:t>
      </w:r>
      <w:r w:rsidR="00B56CCD" w:rsidRPr="00B01974">
        <w:t>sõltuvus</w:t>
      </w:r>
      <w:r w:rsidR="00F30E86" w:rsidRPr="00B01974">
        <w:t xml:space="preserve"> Venemaa fossiilkütustest ja </w:t>
      </w:r>
      <w:r w:rsidR="00B56CCD" w:rsidRPr="00B01974">
        <w:t>väljuda</w:t>
      </w:r>
      <w:r w:rsidR="00F30E86" w:rsidRPr="00B01974">
        <w:t xml:space="preserve"> Venemaa energiakandjate impordist, mida kasutatakse majandusliku ja poliitilise relvana ning mis </w:t>
      </w:r>
      <w:r w:rsidR="00B56CCD" w:rsidRPr="00B01974">
        <w:t>läheb</w:t>
      </w:r>
      <w:r w:rsidR="00F30E86" w:rsidRPr="00B01974">
        <w:t xml:space="preserve"> Euroopa maksumaksjale maksma peaaegu 100 miljardit eurot aastas, ning tulla toime kliimakriisiga ja valmistuda paremini rohepöördeks. REPowerEU kavas on nende </w:t>
      </w:r>
      <w:r w:rsidR="00B56CCD" w:rsidRPr="00B01974">
        <w:t>eesmärkide</w:t>
      </w:r>
      <w:r w:rsidR="00F30E86" w:rsidRPr="00B01974">
        <w:t xml:space="preserve"> saavutamiseks ette </w:t>
      </w:r>
      <w:r w:rsidR="00B56CCD" w:rsidRPr="00B01974">
        <w:t>nähtud</w:t>
      </w:r>
      <w:r w:rsidR="00F30E86" w:rsidRPr="00B01974">
        <w:t xml:space="preserve"> meetmed energiasäästu suurendamiseks, energiavarustuse mitmekesistamiseks ja taastuvenergia kiiremaks </w:t>
      </w:r>
      <w:r w:rsidR="00B56CCD" w:rsidRPr="00B01974">
        <w:t>kasutuselevõtuks</w:t>
      </w:r>
      <w:r w:rsidR="00F30E86" w:rsidRPr="00B01974">
        <w:t xml:space="preserve">. Need meetmed aitavad asendada fossiilkütused puhtama energiaga nii kodudes, </w:t>
      </w:r>
      <w:r w:rsidR="00B56CCD" w:rsidRPr="00B01974">
        <w:t>tööstuses</w:t>
      </w:r>
      <w:r w:rsidR="00F30E86" w:rsidRPr="00B01974">
        <w:t xml:space="preserve"> kui ka elektritootmises ning ühtlasi parandada EL energiajulgeolekut. Uue REPowerEU direktiiviga teeb EK ettepaneku suurendada algatuse „Eesmärk 55“ 2030. aasta taastuvenergia eesmärki 40%-lt 45 %-le. Samuti teeb komisjon ettepaneku suurendada „Eesmärk 55“(</w:t>
      </w:r>
      <w:r w:rsidR="00F30E86" w:rsidRPr="00B01974">
        <w:rPr>
          <w:i/>
        </w:rPr>
        <w:t>Fit for 55</w:t>
      </w:r>
      <w:r w:rsidR="00F30E86" w:rsidRPr="00B01974">
        <w:t xml:space="preserve">) siduvat energiatõhususe eesmärki 9%-lt 13%-le. Hoonete energiatõhususe direktiivis tuleks komisjoni ettepanekul </w:t>
      </w:r>
      <w:r w:rsidR="00245BE2" w:rsidRPr="00B01974">
        <w:t>sätestada</w:t>
      </w:r>
      <w:r w:rsidR="00F30E86" w:rsidRPr="00B01974">
        <w:t xml:space="preserve"> kohustus sobivate </w:t>
      </w:r>
      <w:r w:rsidR="00245BE2" w:rsidRPr="00B01974">
        <w:t>päikeseenergia</w:t>
      </w:r>
      <w:r w:rsidR="00F30E86" w:rsidRPr="00B01974">
        <w:t xml:space="preserve"> seadmete paigaldamiseks: 2026. </w:t>
      </w:r>
      <w:r w:rsidR="00245BE2" w:rsidRPr="00B01974">
        <w:t>aasata</w:t>
      </w:r>
      <w:r w:rsidR="00F30E86" w:rsidRPr="00B01974">
        <w:t xml:space="preserve"> </w:t>
      </w:r>
      <w:r w:rsidR="00245BE2" w:rsidRPr="00B01974">
        <w:t>lõpuks</w:t>
      </w:r>
      <w:r w:rsidR="00F30E86" w:rsidRPr="00B01974">
        <w:t xml:space="preserve"> </w:t>
      </w:r>
      <w:r w:rsidR="00245BE2" w:rsidRPr="00B01974">
        <w:t>kõikides</w:t>
      </w:r>
      <w:r w:rsidR="00F30E86" w:rsidRPr="00B01974">
        <w:t xml:space="preserve"> uutes avalikes ja </w:t>
      </w:r>
      <w:r w:rsidR="00245BE2" w:rsidRPr="00B01974">
        <w:t>ärihoonetes</w:t>
      </w:r>
      <w:r w:rsidR="00F30E86" w:rsidRPr="00B01974">
        <w:t xml:space="preserve">, mille kasulik </w:t>
      </w:r>
      <w:r w:rsidR="00245BE2" w:rsidRPr="00B01974">
        <w:t>põrandapind</w:t>
      </w:r>
      <w:r w:rsidR="00F30E86" w:rsidRPr="00B01974">
        <w:t xml:space="preserve"> on suurem kui 250 ruutmeetrit; 2027. a lõpuks kõikides olemasolevates avalikes ja ärihoonetes, mille kasulik põrandapind on suurem kui 250 ruutmeetrit; 2029. a lõpuks kõikides uutes eluhoonetes. </w:t>
      </w:r>
    </w:p>
    <w:p w14:paraId="7C4D9ED6" w14:textId="77777777" w:rsidR="00434901" w:rsidRDefault="00F30E86" w:rsidP="00E10A7C">
      <w:pPr>
        <w:spacing w:before="120" w:after="120"/>
        <w:jc w:val="both"/>
      </w:pPr>
      <w:r w:rsidRPr="00B01974">
        <w:t xml:space="preserve">Ülejäänud muudatused direktiivi ettepanekus puudutavad taastuvenergiaprojektidele lubade menetlemise ning andmise kiirendamist ja lihtsustamist. Loodud on taastuvenergia eelisarenduspiirkonna mõiste. Piirkond tähendaks konkreetset ala kas maal või merel, mis liikmesriigi hinnangul sobib kõige paremini taastuvenergia arendamiseks (sinna hulka ei arvestata biomassi põletavaid jaamasid ja hüdroelektrijaamasid). Riigi poolt leitavad alad peavad olema seotud liikmesriikide taastuvenergia eesmärkide täitmisega aastaks 2030 ning nende kohta tuleb koostada eraldi kavad (Eesti mõistes planeering), kus on ka tehtud keskkonnamõjude hindamine. Loetletud on tingimused, missuguseid alasid tuleks sel juhul eelistada (näiteks katused, tööstuspiirkonnad, kaevandused, põllumaaks sobimatud alad jms), ning samuti tingimused, mis osa alasid välistada (nt Natura 2000 alad, looduskaitsealad, lindude rändeteed). </w:t>
      </w:r>
    </w:p>
    <w:p w14:paraId="48D37911" w14:textId="77777777" w:rsidR="005A719A" w:rsidRPr="00B01974" w:rsidRDefault="00F30E86" w:rsidP="00E10A7C">
      <w:pPr>
        <w:spacing w:before="120" w:after="120"/>
        <w:jc w:val="both"/>
      </w:pPr>
      <w:r w:rsidRPr="00B01974">
        <w:rPr>
          <w:rFonts w:ascii="TimesNewRomanPSMT" w:hAnsi="TimesNewRomanPSMT"/>
        </w:rPr>
        <w:lastRenderedPageBreak/>
        <w:t xml:space="preserve">Eesti energiamajanduse üldeesmärk on tagada tarbijatele turupõhise hinna ja kättesaadavusega energiavarustus, mis on kooskõlas ELi pikaajaliste energia- ja kliimapoliitika eesmärkidega, panustades Eesti majanduskliima ja keskkonnaseisundi parendamisse ning pikaajalise konkurentsivõime kasvu. </w:t>
      </w:r>
      <w:r w:rsidR="005A719A" w:rsidRPr="00B01974">
        <w:t xml:space="preserve">„Energiamajanduse arengukava aastateni 2030“ (ENMAK 2030) üheks oluliseks suuniseks on see, et </w:t>
      </w:r>
      <w:r w:rsidR="005A719A" w:rsidRPr="00B01974">
        <w:rPr>
          <w:u w:val="single"/>
        </w:rPr>
        <w:t>kestlikes kaugküttepiirkondades tuleb tarbijale pakkuda soodsaid ja keskkonnanõudeid arvestavaid energialahendusi.</w:t>
      </w:r>
      <w:r w:rsidR="005A719A" w:rsidRPr="00B01974">
        <w:t xml:space="preserve"> Ka uue, koostamisel oleva arengukava „Energiamajanduse arengukava aastateni 2035“ (15.07.2025 avaldati neljas eelnõu) </w:t>
      </w:r>
      <w:r w:rsidR="005A719A" w:rsidRPr="00B01974">
        <w:rPr>
          <w:color w:val="000000"/>
          <w:shd w:val="clear" w:color="auto" w:fill="FFFFFF"/>
        </w:rPr>
        <w:t xml:space="preserve">kohaselt tuleb </w:t>
      </w:r>
      <w:r w:rsidR="005A719A" w:rsidRPr="00B01974">
        <w:rPr>
          <w:color w:val="000000"/>
          <w:u w:val="single"/>
          <w:shd w:val="clear" w:color="auto" w:fill="FFFFFF"/>
        </w:rPr>
        <w:t>kaugküttes rakendada järk-järgult uusi puhtamaid ning odavamaid tehnoloogiaid (soojuspumbad, soojussalvestid</w:t>
      </w:r>
      <w:r w:rsidR="00992B96" w:rsidRPr="00B01974">
        <w:rPr>
          <w:color w:val="000000"/>
          <w:u w:val="single"/>
          <w:shd w:val="clear" w:color="auto" w:fill="FFFFFF"/>
        </w:rPr>
        <w:t>, biokütused</w:t>
      </w:r>
      <w:r w:rsidR="005A719A" w:rsidRPr="00B01974">
        <w:rPr>
          <w:color w:val="000000"/>
          <w:u w:val="single"/>
          <w:shd w:val="clear" w:color="auto" w:fill="FFFFFF"/>
        </w:rPr>
        <w:t xml:space="preserve"> jm).</w:t>
      </w:r>
      <w:r w:rsidR="005A719A" w:rsidRPr="00B01974">
        <w:rPr>
          <w:color w:val="000000"/>
          <w:shd w:val="clear" w:color="auto" w:fill="FFFFFF"/>
        </w:rPr>
        <w:t xml:space="preserve"> 2035. aastal on soojusenergia tarbimisel üle mindud ca 80% ulatuses puhtale energiale. Kaugküttes toodetakse soojust valdavalt biomassist, kuid katelde eluea lõppemiseni ja reservkateldes kasutatakse veel fossiilkütuseid. See tagab olemasolevate katelde optimaalse kasutuse nende tehnilise eluea jooksul. Järk-järgult suureneb ka elektrienergia osakaal soojuspumpade näol. Kliimaeesmärkide täitmiseks on vaja suurendada ka muude puhaste soojusallikate nagu näiteks heitsoojuse osakaalu.</w:t>
      </w:r>
      <w:r w:rsidR="007D4C52" w:rsidRPr="00B01974">
        <w:rPr>
          <w:color w:val="000000"/>
          <w:shd w:val="clear" w:color="auto" w:fill="FFFFFF"/>
        </w:rPr>
        <w:t xml:space="preserve"> </w:t>
      </w:r>
      <w:r w:rsidR="005A719A" w:rsidRPr="00B01974">
        <w:rPr>
          <w:color w:val="000000"/>
          <w:shd w:val="clear" w:color="auto" w:fill="FFFFFF"/>
        </w:rPr>
        <w:t>Lokaalküttesektoris suureneb elektrienergia osakaal.</w:t>
      </w:r>
    </w:p>
    <w:p w14:paraId="73D86ECB" w14:textId="77777777" w:rsidR="005A719A" w:rsidRPr="00B01974" w:rsidRDefault="005A719A" w:rsidP="00E10A7C">
      <w:pPr>
        <w:spacing w:before="120" w:after="120"/>
        <w:jc w:val="both"/>
        <w:rPr>
          <w:color w:val="000000"/>
          <w:u w:val="single"/>
          <w:shd w:val="clear" w:color="auto" w:fill="FFFFFF"/>
        </w:rPr>
      </w:pPr>
      <w:r w:rsidRPr="00B01974">
        <w:rPr>
          <w:color w:val="000000"/>
          <w:shd w:val="clear" w:color="auto" w:fill="FFFFFF"/>
        </w:rPr>
        <w:t>Eesmärgi täitmiseks tuleb hoonete renoveerimisel rõhku panna küttesüsteemide renoveerimisele, et tagada valmidus madalatemperatuurilisele kaugküttele üleminekuks, rakendada tööstusliku ja serveriparkide heitsoojuse kasutust ning soojussalvestite kasutuselevõtt. Eeldatavalt soojusenergia vajadus väheneb tänu hoonete rekonstrueerimisele ja järjest karmistunud energiatõhususe nõuetele uute hoonete rajamisel, aga ka tänu kaugküttevõrkude efektiivsuse tõstmisele. Kui 2021. aastal oli kogu Ees</w:t>
      </w:r>
      <w:r w:rsidR="00992B96" w:rsidRPr="00B01974">
        <w:rPr>
          <w:color w:val="000000"/>
          <w:shd w:val="clear" w:color="auto" w:fill="FFFFFF"/>
        </w:rPr>
        <w:t>ti hoonete soojustarbimine 12,6 </w:t>
      </w:r>
      <w:proofErr w:type="spellStart"/>
      <w:r w:rsidRPr="00B01974">
        <w:rPr>
          <w:color w:val="000000"/>
          <w:shd w:val="clear" w:color="auto" w:fill="FFFFFF"/>
        </w:rPr>
        <w:t>TWh</w:t>
      </w:r>
      <w:proofErr w:type="spellEnd"/>
      <w:r w:rsidRPr="00B01974">
        <w:rPr>
          <w:color w:val="000000"/>
          <w:shd w:val="clear" w:color="auto" w:fill="FFFFFF"/>
        </w:rPr>
        <w:t>, siis hinnanguliselt</w:t>
      </w:r>
      <w:r w:rsidR="00992B96" w:rsidRPr="00B01974">
        <w:rPr>
          <w:color w:val="000000"/>
          <w:shd w:val="clear" w:color="auto" w:fill="FFFFFF"/>
        </w:rPr>
        <w:t xml:space="preserve"> langeb see 2050. aastaks ~8,5 </w:t>
      </w:r>
      <w:proofErr w:type="spellStart"/>
      <w:r w:rsidRPr="00B01974">
        <w:rPr>
          <w:color w:val="000000"/>
          <w:shd w:val="clear" w:color="auto" w:fill="FFFFFF"/>
        </w:rPr>
        <w:t>TWh-ni</w:t>
      </w:r>
      <w:proofErr w:type="spellEnd"/>
      <w:r w:rsidRPr="00B01974">
        <w:rPr>
          <w:color w:val="000000"/>
          <w:shd w:val="clear" w:color="auto" w:fill="FFFFFF"/>
        </w:rPr>
        <w:t>.</w:t>
      </w:r>
    </w:p>
    <w:p w14:paraId="511F57FB" w14:textId="77777777" w:rsidR="005A719A" w:rsidRDefault="005A719A" w:rsidP="00E10A7C">
      <w:pPr>
        <w:spacing w:before="120" w:after="120"/>
        <w:jc w:val="both"/>
        <w:rPr>
          <w:color w:val="000000"/>
          <w:shd w:val="clear" w:color="auto" w:fill="FFFFFF"/>
        </w:rPr>
      </w:pPr>
      <w:r w:rsidRPr="00B01974">
        <w:rPr>
          <w:color w:val="000000"/>
          <w:shd w:val="clear" w:color="auto" w:fill="FFFFFF"/>
        </w:rPr>
        <w:t>Kaugküttevõrkude arendamisel võetakse suund madalatemperatuurilisele kaugküttele ja soojuspumpade kasutusele üleminekuks, mille eelduseks on hoonete küttesüsteemide uuendamine. Kaugküttesektori toimepidevus sõltub peamiselt kütuste ja elektri kättesaadavusest ning taristu tehnilisest</w:t>
      </w:r>
      <w:r w:rsidR="00992B96" w:rsidRPr="00B01974">
        <w:rPr>
          <w:color w:val="000000"/>
          <w:shd w:val="clear" w:color="auto" w:fill="FFFFFF"/>
        </w:rPr>
        <w:t xml:space="preserve"> seisukorrast</w:t>
      </w:r>
      <w:r w:rsidRPr="00B01974">
        <w:rPr>
          <w:color w:val="000000"/>
          <w:shd w:val="clear" w:color="auto" w:fill="FFFFFF"/>
        </w:rPr>
        <w:t xml:space="preserve"> kaugküttesüsteemidest. Viimane on aastatega oluliselt paranenud tänu kaugküttevõrkudesse tehtud investeeringutele. </w:t>
      </w:r>
      <w:r w:rsidRPr="00B01974">
        <w:rPr>
          <w:color w:val="000000"/>
          <w:u w:val="single"/>
          <w:shd w:val="clear" w:color="auto" w:fill="FFFFFF"/>
        </w:rPr>
        <w:t xml:space="preserve">Kõik investeeringud, mis parandavad kaugküttetorustiku seisukorda või vähendavad importkütuste osakaalu, aitavad kaasa kaugkütte toimepidavuse tagamisele. </w:t>
      </w:r>
      <w:r w:rsidRPr="00B01974">
        <w:rPr>
          <w:color w:val="000000"/>
          <w:shd w:val="clear" w:color="auto" w:fill="FFFFFF"/>
        </w:rPr>
        <w:t>Kuna ca 60% Eesti elanikest sõltuvad kaugküttesüsteemidest, siis on oluline, et ka tulevikus jätkuksid investeeringud kaugküttevõrkudesse.</w:t>
      </w:r>
    </w:p>
    <w:p w14:paraId="3A7F2A4D" w14:textId="77777777" w:rsidR="005A719A" w:rsidRPr="00B01974" w:rsidRDefault="00025E15" w:rsidP="00E10A7C">
      <w:pPr>
        <w:spacing w:before="120" w:after="120"/>
        <w:jc w:val="both"/>
        <w:rPr>
          <w:color w:val="000000"/>
          <w:shd w:val="clear" w:color="auto" w:fill="FFFFFF"/>
        </w:rPr>
      </w:pPr>
      <w:r w:rsidRPr="00516E3E">
        <w:rPr>
          <w:color w:val="000000"/>
        </w:rPr>
        <w:t xml:space="preserve">ENMAK </w:t>
      </w:r>
      <w:r w:rsidR="00992B96" w:rsidRPr="00516E3E">
        <w:rPr>
          <w:color w:val="000000"/>
        </w:rPr>
        <w:t>2035</w:t>
      </w:r>
      <w:r w:rsidR="005A719A" w:rsidRPr="00E10A7C">
        <w:rPr>
          <w:color w:val="000000"/>
          <w:shd w:val="clear" w:color="auto" w:fill="FFFFFF"/>
        </w:rPr>
        <w:t xml:space="preserve"> </w:t>
      </w:r>
      <w:r w:rsidRPr="00E10A7C">
        <w:rPr>
          <w:color w:val="000000"/>
          <w:shd w:val="clear" w:color="auto" w:fill="FFFFFF"/>
        </w:rPr>
        <w:t xml:space="preserve">(Vabariigi Valitsus kinnitas 08.01.2026) </w:t>
      </w:r>
      <w:r w:rsidR="005A719A" w:rsidRPr="00E10A7C">
        <w:rPr>
          <w:color w:val="000000"/>
          <w:shd w:val="clear" w:color="auto" w:fill="FFFFFF"/>
        </w:rPr>
        <w:t>kohaselt on kavandatavad tegevused</w:t>
      </w:r>
      <w:r w:rsidR="005A719A" w:rsidRPr="00B01974">
        <w:rPr>
          <w:color w:val="000000"/>
          <w:shd w:val="clear" w:color="auto" w:fill="FFFFFF"/>
        </w:rPr>
        <w:t xml:space="preserve"> küttes ja jahutuses järgmised</w:t>
      </w:r>
      <w:r w:rsidR="00992B96" w:rsidRPr="00B01974">
        <w:rPr>
          <w:color w:val="000000"/>
          <w:shd w:val="clear" w:color="auto" w:fill="FFFFFF"/>
        </w:rPr>
        <w:t>:</w:t>
      </w:r>
    </w:p>
    <w:p w14:paraId="3B8697F3"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 xml:space="preserve">taristu arendamine (sh kaugküttevõrkude temperatuuride alandamiseks, keskkonna- ja heitsoojuse ning soojussalvestuse integreerimiseks), </w:t>
      </w:r>
    </w:p>
    <w:p w14:paraId="35802629"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 xml:space="preserve">keskkonna- ja heitsoojuse kasutus, </w:t>
      </w:r>
    </w:p>
    <w:p w14:paraId="1044C76B"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energiatõhususe suurendami</w:t>
      </w:r>
      <w:r w:rsidR="00992B96" w:rsidRPr="00B01974">
        <w:rPr>
          <w:color w:val="000000"/>
          <w:shd w:val="clear" w:color="auto" w:fill="FFFFFF"/>
        </w:rPr>
        <w:t>ne ja taristu moderniseerimine,</w:t>
      </w:r>
    </w:p>
    <w:p w14:paraId="39A30327"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 xml:space="preserve">fossiilkütuste asendamine, </w:t>
      </w:r>
    </w:p>
    <w:p w14:paraId="3DBCBA3F"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soojussalvestite rajamine</w:t>
      </w:r>
      <w:r w:rsidR="00FB6FEA" w:rsidRPr="00B01974">
        <w:rPr>
          <w:color w:val="000000"/>
          <w:shd w:val="clear" w:color="auto" w:fill="FFFFFF"/>
        </w:rPr>
        <w:t>;</w:t>
      </w:r>
    </w:p>
    <w:p w14:paraId="0C41DCE1" w14:textId="77777777" w:rsidR="005A719A" w:rsidRPr="00B01974" w:rsidRDefault="00992B96" w:rsidP="00941BCA">
      <w:pPr>
        <w:pStyle w:val="Loendilik"/>
        <w:numPr>
          <w:ilvl w:val="0"/>
          <w:numId w:val="25"/>
        </w:numPr>
        <w:jc w:val="both"/>
        <w:rPr>
          <w:color w:val="000000"/>
          <w:shd w:val="clear" w:color="auto" w:fill="FFFFFF"/>
        </w:rPr>
      </w:pPr>
      <w:r w:rsidRPr="00B01974">
        <w:rPr>
          <w:color w:val="000000"/>
          <w:shd w:val="clear" w:color="auto" w:fill="FFFFFF"/>
        </w:rPr>
        <w:t>kaugjahutuse arendamine.</w:t>
      </w:r>
    </w:p>
    <w:p w14:paraId="55C35CFC" w14:textId="77777777" w:rsidR="00F30E86" w:rsidRPr="00B01974" w:rsidRDefault="00790A14" w:rsidP="00E10A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jc w:val="both"/>
        <w:rPr>
          <w:rFonts w:eastAsiaTheme="minorHAnsi"/>
          <w:color w:val="000000"/>
          <w:lang w:eastAsia="en-US"/>
          <w14:ligatures w14:val="standardContextual"/>
        </w:rPr>
      </w:pPr>
      <w:r w:rsidRPr="00B01974">
        <w:rPr>
          <w:rFonts w:eastAsiaTheme="minorHAnsi"/>
          <w:b/>
          <w:bCs/>
          <w:color w:val="000000"/>
          <w:lang w:eastAsia="en-US"/>
          <w14:ligatures w14:val="standardContextual"/>
        </w:rPr>
        <w:t>Lisaks tuleb arvestada, et “Kliimaseaduse taust ja põhisuunad” kohaselt peab Eesti elektri ja</w:t>
      </w:r>
      <w:r w:rsidRPr="00B01974">
        <w:rPr>
          <w:rFonts w:eastAsiaTheme="minorHAnsi"/>
          <w:color w:val="000000"/>
          <w:lang w:eastAsia="en-US"/>
          <w14:ligatures w14:val="standardContextual"/>
        </w:rPr>
        <w:t xml:space="preserve"> </w:t>
      </w:r>
      <w:r w:rsidRPr="00B01974">
        <w:rPr>
          <w:rFonts w:eastAsiaTheme="minorHAnsi"/>
          <w:b/>
          <w:bCs/>
          <w:color w:val="000000"/>
          <w:lang w:eastAsia="en-US"/>
          <w14:ligatures w14:val="standardContextual"/>
        </w:rPr>
        <w:t>soojuse tootmine muutuma CO</w:t>
      </w:r>
      <w:r w:rsidRPr="00B01974">
        <w:rPr>
          <w:rFonts w:eastAsiaTheme="minorHAnsi"/>
          <w:b/>
          <w:bCs/>
          <w:color w:val="000000"/>
          <w:vertAlign w:val="subscript"/>
          <w:lang w:eastAsia="en-US"/>
          <w14:ligatures w14:val="standardContextual"/>
        </w:rPr>
        <w:t>2</w:t>
      </w:r>
      <w:r w:rsidRPr="00B01974">
        <w:rPr>
          <w:rFonts w:eastAsiaTheme="minorHAnsi"/>
          <w:b/>
          <w:bCs/>
          <w:color w:val="000000"/>
          <w:lang w:eastAsia="en-US"/>
          <w14:ligatures w14:val="standardContextual"/>
        </w:rPr>
        <w:t>-heite vabaks hiljemalt aastaks 2040</w:t>
      </w:r>
      <w:r w:rsidRPr="00B01974">
        <w:rPr>
          <w:rFonts w:eastAsiaTheme="minorHAnsi"/>
          <w:color w:val="000000"/>
          <w:lang w:eastAsia="en-US"/>
          <w14:ligatures w14:val="standardContextual"/>
        </w:rPr>
        <w:t>. See tähendab, et senisel fossiilkütuse baasil</w:t>
      </w:r>
      <w:r w:rsidRPr="00B01974">
        <w:rPr>
          <w:rFonts w:eastAsiaTheme="minorHAnsi"/>
          <w:b/>
          <w:bCs/>
          <w:color w:val="000000"/>
          <w:lang w:eastAsia="en-US"/>
          <w14:ligatures w14:val="standardContextual"/>
        </w:rPr>
        <w:t xml:space="preserve"> </w:t>
      </w:r>
      <w:r w:rsidRPr="00B01974">
        <w:rPr>
          <w:rFonts w:eastAsiaTheme="minorHAnsi"/>
          <w:color w:val="000000"/>
          <w:lang w:eastAsia="en-US"/>
          <w14:ligatures w14:val="standardContextual"/>
        </w:rPr>
        <w:t>soojuse tootmisel tuleb üle minna alternatiivkütustele ehk toota soojust</w:t>
      </w:r>
      <w:r w:rsidRPr="00B01974">
        <w:rPr>
          <w:rFonts w:eastAsiaTheme="minorHAnsi"/>
          <w:b/>
          <w:bCs/>
          <w:color w:val="000000"/>
          <w:lang w:eastAsia="en-US"/>
          <w14:ligatures w14:val="standardContextual"/>
        </w:rPr>
        <w:t xml:space="preserve"> </w:t>
      </w:r>
      <w:r w:rsidRPr="00B01974">
        <w:rPr>
          <w:rFonts w:eastAsiaTheme="minorHAnsi"/>
          <w:color w:val="000000"/>
          <w:lang w:eastAsia="en-US"/>
          <w14:ligatures w14:val="standardContextual"/>
        </w:rPr>
        <w:t>CO</w:t>
      </w:r>
      <w:r w:rsidRPr="00B01974">
        <w:rPr>
          <w:rFonts w:eastAsiaTheme="minorHAnsi"/>
          <w:color w:val="000000"/>
          <w:vertAlign w:val="subscript"/>
          <w:lang w:eastAsia="en-US"/>
          <w14:ligatures w14:val="standardContextual"/>
        </w:rPr>
        <w:t>2</w:t>
      </w:r>
      <w:r w:rsidRPr="00B01974">
        <w:rPr>
          <w:rFonts w:eastAsiaTheme="minorHAnsi"/>
          <w:color w:val="000000"/>
          <w:lang w:eastAsia="en-US"/>
          <w14:ligatures w14:val="standardContextual"/>
        </w:rPr>
        <w:t xml:space="preserve">-heite vabalt või lõpetada nende katelde käitamine. </w:t>
      </w:r>
      <w:r w:rsidR="00835D81" w:rsidRPr="00B01974">
        <w:rPr>
          <w:rFonts w:eastAsiaTheme="minorHAnsi"/>
          <w:color w:val="000000"/>
          <w:lang w:eastAsia="en-US"/>
          <w14:ligatures w14:val="standardContextual"/>
        </w:rPr>
        <w:t xml:space="preserve">Keskkonnatasude seaduse saastemäärad on ka aasta-aastalt tõusmas, mis omakorda mõjutavad fossiilsete kütuste kasutamisel soojuse tootmise hinda oluliselt. </w:t>
      </w:r>
    </w:p>
    <w:p w14:paraId="42D300B2" w14:textId="77777777" w:rsidR="00835D81" w:rsidRPr="00B01974" w:rsidRDefault="00835D81" w:rsidP="00E10A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eastAsiaTheme="minorHAnsi"/>
          <w:b/>
          <w:bCs/>
          <w:color w:val="000000"/>
          <w:lang w:eastAsia="en-US"/>
          <w14:ligatures w14:val="standardContextual"/>
        </w:rPr>
      </w:pPr>
      <w:r w:rsidRPr="00B01974">
        <w:rPr>
          <w:rFonts w:eastAsiaTheme="minorHAnsi"/>
          <w:color w:val="000000"/>
          <w:lang w:eastAsia="en-US"/>
          <w14:ligatures w14:val="standardContextual"/>
        </w:rPr>
        <w:lastRenderedPageBreak/>
        <w:t xml:space="preserve">Samuti tuleb arvestada, et </w:t>
      </w:r>
      <w:r w:rsidR="008E355E" w:rsidRPr="00B01974">
        <w:rPr>
          <w:rFonts w:eastAsiaTheme="minorHAnsi"/>
          <w:color w:val="000000"/>
          <w:lang w:eastAsia="en-US"/>
          <w14:ligatures w14:val="standardContextual"/>
        </w:rPr>
        <w:t xml:space="preserve">seoses </w:t>
      </w:r>
      <w:r w:rsidR="008E355E" w:rsidRPr="00B01974">
        <w:rPr>
          <w:color w:val="000000"/>
        </w:rPr>
        <w:t>EL-i</w:t>
      </w:r>
      <w:r w:rsidR="008E355E" w:rsidRPr="00B01974">
        <w:rPr>
          <w:rStyle w:val="apple-converted-space"/>
          <w:rFonts w:eastAsiaTheme="majorEastAsia"/>
          <w:color w:val="000000"/>
        </w:rPr>
        <w:t xml:space="preserve"> </w:t>
      </w:r>
      <w:r w:rsidR="008E355E" w:rsidRPr="00B01974">
        <w:rPr>
          <w:rStyle w:val="Rhutus"/>
          <w:color w:val="000000"/>
        </w:rPr>
        <w:t>Medium Combustion Plant Directive</w:t>
      </w:r>
      <w:r w:rsidR="008E355E" w:rsidRPr="00B01974">
        <w:rPr>
          <w:rStyle w:val="apple-converted-space"/>
          <w:rFonts w:eastAsiaTheme="majorEastAsia"/>
          <w:color w:val="000000"/>
        </w:rPr>
        <w:t> </w:t>
      </w:r>
      <w:r w:rsidR="00F80939" w:rsidRPr="00B01974">
        <w:rPr>
          <w:color w:val="000000"/>
        </w:rPr>
        <w:t xml:space="preserve"> ehk </w:t>
      </w:r>
      <w:r w:rsidR="008E355E" w:rsidRPr="00B01974">
        <w:rPr>
          <w:color w:val="000000"/>
        </w:rPr>
        <w:t>MCPD</w:t>
      </w:r>
      <w:r w:rsidR="00F80939" w:rsidRPr="00B01974">
        <w:rPr>
          <w:color w:val="000000"/>
        </w:rPr>
        <w:t xml:space="preserve"> </w:t>
      </w:r>
      <w:r w:rsidR="008E355E" w:rsidRPr="00B01974">
        <w:rPr>
          <w:color w:val="000000"/>
        </w:rPr>
        <w:t>direktiiv 2015/2193 nõuetega hakkasid</w:t>
      </w:r>
      <w:r w:rsidR="008E355E" w:rsidRPr="00B01974">
        <w:rPr>
          <w:rFonts w:ascii="-webkit-standard" w:hAnsi="-webkit-standard"/>
          <w:color w:val="000000"/>
          <w:sz w:val="27"/>
          <w:szCs w:val="27"/>
        </w:rPr>
        <w:t xml:space="preserve"> </w:t>
      </w:r>
      <w:r w:rsidRPr="00B01974">
        <w:rPr>
          <w:rFonts w:eastAsiaTheme="minorHAnsi"/>
          <w:color w:val="000000"/>
          <w:lang w:eastAsia="en-US"/>
          <w14:ligatures w14:val="standardContextual"/>
        </w:rPr>
        <w:t xml:space="preserve">2025. aastast kehtima uued piirmäärad 5-50 MW põletusseadmete heitmetele ja </w:t>
      </w:r>
      <w:r w:rsidRPr="00B01974">
        <w:rPr>
          <w:rFonts w:eastAsiaTheme="minorHAnsi"/>
          <w:b/>
          <w:bCs/>
          <w:color w:val="000000"/>
          <w:lang w:eastAsia="en-US"/>
          <w14:ligatures w14:val="standardContextual"/>
        </w:rPr>
        <w:t xml:space="preserve">alates 2030. aastast </w:t>
      </w:r>
      <w:r w:rsidR="008E355E" w:rsidRPr="00B01974">
        <w:rPr>
          <w:rFonts w:eastAsiaTheme="minorHAnsi"/>
          <w:b/>
          <w:bCs/>
          <w:color w:val="000000"/>
          <w:lang w:eastAsia="en-US"/>
          <w14:ligatures w14:val="standardContextual"/>
        </w:rPr>
        <w:t xml:space="preserve">peavad karmimatele heitmete nõuetele vastama ka </w:t>
      </w:r>
      <w:r w:rsidRPr="00B01974">
        <w:rPr>
          <w:rFonts w:eastAsiaTheme="minorHAnsi"/>
          <w:b/>
          <w:bCs/>
          <w:color w:val="000000"/>
          <w:lang w:eastAsia="en-US"/>
          <w14:ligatures w14:val="standardContextual"/>
        </w:rPr>
        <w:t>1-5</w:t>
      </w:r>
      <w:r w:rsidR="008E355E" w:rsidRPr="00B01974">
        <w:rPr>
          <w:rFonts w:eastAsiaTheme="minorHAnsi"/>
          <w:b/>
          <w:bCs/>
          <w:color w:val="000000"/>
          <w:lang w:eastAsia="en-US"/>
          <w14:ligatures w14:val="standardContextual"/>
        </w:rPr>
        <w:t> </w:t>
      </w:r>
      <w:r w:rsidRPr="00B01974">
        <w:rPr>
          <w:rFonts w:eastAsiaTheme="minorHAnsi"/>
          <w:b/>
          <w:bCs/>
          <w:color w:val="000000"/>
          <w:lang w:eastAsia="en-US"/>
          <w14:ligatures w14:val="standardContextual"/>
        </w:rPr>
        <w:t>MW sisendvõimsusega olemasolev</w:t>
      </w:r>
      <w:r w:rsidR="008E355E" w:rsidRPr="00B01974">
        <w:rPr>
          <w:rFonts w:eastAsiaTheme="minorHAnsi"/>
          <w:b/>
          <w:bCs/>
          <w:color w:val="000000"/>
          <w:lang w:eastAsia="en-US"/>
          <w14:ligatures w14:val="standardContextual"/>
        </w:rPr>
        <w:t>ad</w:t>
      </w:r>
      <w:r w:rsidRPr="00B01974">
        <w:rPr>
          <w:rFonts w:eastAsiaTheme="minorHAnsi"/>
          <w:b/>
          <w:bCs/>
          <w:color w:val="000000"/>
          <w:lang w:eastAsia="en-US"/>
          <w14:ligatures w14:val="standardContextual"/>
        </w:rPr>
        <w:t xml:space="preserve"> põletusseadme</w:t>
      </w:r>
      <w:r w:rsidR="008E355E" w:rsidRPr="00B01974">
        <w:rPr>
          <w:rFonts w:eastAsiaTheme="minorHAnsi"/>
          <w:b/>
          <w:bCs/>
          <w:color w:val="000000"/>
          <w:lang w:eastAsia="en-US"/>
          <w14:ligatures w14:val="standardContextual"/>
        </w:rPr>
        <w:t>d</w:t>
      </w:r>
      <w:r w:rsidRPr="00B01974">
        <w:rPr>
          <w:rFonts w:eastAsiaTheme="minorHAnsi"/>
          <w:b/>
          <w:bCs/>
          <w:color w:val="000000"/>
          <w:lang w:eastAsia="en-US"/>
          <w14:ligatures w14:val="standardContextual"/>
        </w:rPr>
        <w:t>. Seega võib tekkida vajadus paigaldada kateldele puhastusseadmeid, et k</w:t>
      </w:r>
      <w:r w:rsidR="00E10A7C">
        <w:rPr>
          <w:rFonts w:eastAsiaTheme="minorHAnsi"/>
          <w:b/>
          <w:bCs/>
          <w:color w:val="000000"/>
          <w:lang w:eastAsia="en-US"/>
          <w14:ligatures w14:val="standardContextual"/>
        </w:rPr>
        <w:t>ehtima hakkavaid nõudeid täita.</w:t>
      </w:r>
    </w:p>
    <w:p w14:paraId="33CE7BA4" w14:textId="77777777" w:rsidR="009A3DA3" w:rsidRDefault="001017DD" w:rsidP="00E10A7C">
      <w:pPr>
        <w:pStyle w:val="Normaallaadveeb"/>
        <w:spacing w:before="0" w:beforeAutospacing="0" w:after="120" w:afterAutospacing="0"/>
        <w:jc w:val="both"/>
      </w:pPr>
      <w:r w:rsidRPr="00B01974">
        <w:t>Kuusalu</w:t>
      </w:r>
      <w:r w:rsidR="00941BCA" w:rsidRPr="00B01974">
        <w:t xml:space="preserve"> vallas on jõustunud </w:t>
      </w:r>
      <w:r w:rsidR="009A3DA3" w:rsidRPr="00B01974">
        <w:t>1</w:t>
      </w:r>
      <w:r w:rsidR="00A1327F" w:rsidRPr="00B01974">
        <w:t>4</w:t>
      </w:r>
      <w:r w:rsidR="00941BCA" w:rsidRPr="00B01974">
        <w:t>.</w:t>
      </w:r>
      <w:r w:rsidR="00A1327F" w:rsidRPr="00B01974">
        <w:t>06</w:t>
      </w:r>
      <w:r w:rsidR="00941BCA" w:rsidRPr="00B01974">
        <w:t>.202</w:t>
      </w:r>
      <w:r w:rsidR="00A1327F" w:rsidRPr="00B01974">
        <w:t>5</w:t>
      </w:r>
      <w:r w:rsidR="00941BCA" w:rsidRPr="00B01974">
        <w:t xml:space="preserve"> „</w:t>
      </w:r>
      <w:r w:rsidR="00A1327F" w:rsidRPr="00B01974">
        <w:t>Kuusalu</w:t>
      </w:r>
      <w:r w:rsidR="00941BCA" w:rsidRPr="00B01974">
        <w:t xml:space="preserve"> valla arengukava </w:t>
      </w:r>
      <w:r w:rsidR="009A3DA3" w:rsidRPr="00B01974">
        <w:t>202</w:t>
      </w:r>
      <w:r w:rsidR="00A1327F" w:rsidRPr="00B01974">
        <w:t>3</w:t>
      </w:r>
      <w:r w:rsidR="009A3DA3" w:rsidRPr="00B01974">
        <w:t>-</w:t>
      </w:r>
      <w:r w:rsidR="00941BCA" w:rsidRPr="00B01974">
        <w:t>20</w:t>
      </w:r>
      <w:r w:rsidR="009A3DA3" w:rsidRPr="00B01974">
        <w:t>28</w:t>
      </w:r>
      <w:r w:rsidR="00A1327F" w:rsidRPr="00B01974">
        <w:t xml:space="preserve"> ja eelarvestrateegia</w:t>
      </w:r>
      <w:r w:rsidR="00941BCA" w:rsidRPr="00B01974">
        <w:t>“</w:t>
      </w:r>
      <w:r w:rsidR="00A1327F" w:rsidRPr="00B01974">
        <w:t xml:space="preserve">. Kliima- ja energiakava on vallas alles koostamisel. Kuusalu valla arengukava alusel on </w:t>
      </w:r>
      <w:r w:rsidR="00A1327F" w:rsidRPr="00B01974">
        <w:rPr>
          <w:u w:val="single"/>
        </w:rPr>
        <w:t>strateegiliseks eesmärgiks tagada kaugküttetaristu hea seisukord ja kõik valla avalikud hooned peavad olema energiatõhusad (vähemalt C-klass) ja keskendu</w:t>
      </w:r>
      <w:r w:rsidR="00887666" w:rsidRPr="00B01974">
        <w:rPr>
          <w:u w:val="single"/>
        </w:rPr>
        <w:t>takse</w:t>
      </w:r>
      <w:r w:rsidR="00A1327F" w:rsidRPr="00B01974">
        <w:rPr>
          <w:u w:val="single"/>
        </w:rPr>
        <w:t xml:space="preserve"> avalike hoonete energiatõhusaks rekonstrueerimisele</w:t>
      </w:r>
      <w:r w:rsidR="00A1327F" w:rsidRPr="00B01974">
        <w:t>. Samuti on mainitud, et Kuusalu vald soosib taastuvenergeetika kasutuselevõtmist ning haja</w:t>
      </w:r>
      <w:r w:rsidR="00245BE2" w:rsidRPr="00B01974">
        <w:t>-</w:t>
      </w:r>
      <w:r w:rsidR="00A1327F" w:rsidRPr="00B01974">
        <w:t>asustatud aladel võib püstitada väiketuulikuid oma majapidamise või ettevõt</w:t>
      </w:r>
      <w:r w:rsidR="00887666" w:rsidRPr="00B01974">
        <w:t xml:space="preserve">te </w:t>
      </w:r>
      <w:r w:rsidR="00A1327F" w:rsidRPr="00B01974">
        <w:t xml:space="preserve">tarbeks. Planeeringuga antakse tingimused ka maasoojusenergeetika ja päikeseenergeetika kasutuselevõtuks. </w:t>
      </w:r>
    </w:p>
    <w:p w14:paraId="136A074A" w14:textId="77777777" w:rsidR="00E73E26" w:rsidRDefault="00A1327F" w:rsidP="00E10A7C">
      <w:pPr>
        <w:spacing w:after="120"/>
        <w:jc w:val="both"/>
      </w:pPr>
      <w:r w:rsidRPr="00B01974">
        <w:t>Kuusalu</w:t>
      </w:r>
      <w:r w:rsidR="0004659A" w:rsidRPr="00B01974">
        <w:t xml:space="preserve"> </w:t>
      </w:r>
      <w:r w:rsidR="009024C4" w:rsidRPr="00B01974">
        <w:t xml:space="preserve">valla </w:t>
      </w:r>
      <w:r w:rsidR="0004659A" w:rsidRPr="00B01974">
        <w:t>üldplaneering</w:t>
      </w:r>
      <w:r w:rsidR="00992B96" w:rsidRPr="00B01974">
        <w:t>u</w:t>
      </w:r>
      <w:r w:rsidRPr="00B01974">
        <w:t>tes (2001. aastal kehtestatud Kuusalu valla üldplaneering ja 2000. aastal kehtestatud Loksa valla üldplaneering)</w:t>
      </w:r>
      <w:r w:rsidR="0004659A" w:rsidRPr="00B01974">
        <w:t xml:space="preserve"> </w:t>
      </w:r>
      <w:r w:rsidRPr="00B01974">
        <w:t xml:space="preserve">samas ei ole </w:t>
      </w:r>
      <w:r w:rsidR="009024C4" w:rsidRPr="00B01974">
        <w:t>ära mainitud midagi</w:t>
      </w:r>
      <w:r w:rsidRPr="00B01974">
        <w:t>, mis toetaks taastuvenergia kasut</w:t>
      </w:r>
      <w:r w:rsidR="009024C4" w:rsidRPr="00B01974">
        <w:t>amist</w:t>
      </w:r>
      <w:r w:rsidRPr="00B01974">
        <w:t xml:space="preserve">. </w:t>
      </w:r>
      <w:r w:rsidR="00CE7003" w:rsidRPr="00B01974">
        <w:t>Teada on, et k</w:t>
      </w:r>
      <w:r w:rsidR="00C664D6" w:rsidRPr="00B01974">
        <w:t xml:space="preserve">oostamisel olevas üldplaneeringus </w:t>
      </w:r>
      <w:r w:rsidR="00CE7003" w:rsidRPr="00B01974">
        <w:t>saavad olema</w:t>
      </w:r>
      <w:r w:rsidR="00C664D6" w:rsidRPr="00B01974">
        <w:t xml:space="preserve"> suunised taastuvenergia kasutusele võtuks.</w:t>
      </w:r>
      <w:r w:rsidR="00E73E26" w:rsidRPr="00B01974">
        <w:t xml:space="preserve"> </w:t>
      </w:r>
    </w:p>
    <w:p w14:paraId="65A66B03" w14:textId="77777777" w:rsidR="00E73E26" w:rsidRDefault="00E73E26" w:rsidP="00E10A7C">
      <w:pPr>
        <w:spacing w:after="120"/>
        <w:jc w:val="both"/>
      </w:pPr>
      <w:r w:rsidRPr="00B01974">
        <w:t xml:space="preserve">Kokkuvõtvalt saab järeldada, et Kuusalu vald soosib energiasäästikke lahendusi ning rekonstrueerimist, et vähendada tarbimist. Samuti liigutakse selles suunas, et üha enam kasutataks taastuvaid energiaallikaid energiavajaduse katmiseks. </w:t>
      </w:r>
    </w:p>
    <w:p w14:paraId="3C6436B8" w14:textId="77777777" w:rsidR="00C93ED6" w:rsidRPr="00B01974" w:rsidRDefault="00CE7003" w:rsidP="00186FD0">
      <w:pPr>
        <w:jc w:val="both"/>
      </w:pPr>
      <w:r w:rsidRPr="00B01974">
        <w:t xml:space="preserve">Vallas on </w:t>
      </w:r>
      <w:r w:rsidR="00E73E26" w:rsidRPr="00B01974">
        <w:t>olemas</w:t>
      </w:r>
      <w:r w:rsidRPr="00B01974">
        <w:t xml:space="preserve"> arengukavad</w:t>
      </w:r>
      <w:r w:rsidR="00E73E26" w:rsidRPr="00B01974">
        <w:t>est</w:t>
      </w:r>
      <w:r w:rsidRPr="00B01974">
        <w:t xml:space="preserve"> „Kuusalu valla Kuusalu ja Kolga kaugküttepiirkondade soojusmajanduse arengukavad aastateks 2015-2025“ ja </w:t>
      </w:r>
      <w:r w:rsidR="00E620C8" w:rsidRPr="00B01974">
        <w:t>selle uuendus „Kuusalu valla Kuusalu kaugküttepiirkonna soojusmajanduse arengukava aastateks 2015-2025“. Antud arengukavades on välja pakutud lahendusi hakkepuidul baseeruva kaugküttevõrkude edasiseks arendamis</w:t>
      </w:r>
      <w:r w:rsidR="00887666" w:rsidRPr="00B01974">
        <w:t>eks</w:t>
      </w:r>
      <w:r w:rsidR="00E620C8" w:rsidRPr="00B01974">
        <w:t xml:space="preserve"> ja enamus nendest on ka tänaseks ellu viidud.</w:t>
      </w:r>
    </w:p>
    <w:p w14:paraId="6B940882" w14:textId="77777777" w:rsidR="00941BCA" w:rsidRPr="00B01974" w:rsidRDefault="00F63153" w:rsidP="009C130B">
      <w:pPr>
        <w:pStyle w:val="Normaallaadveeb"/>
        <w:spacing w:before="0" w:beforeAutospacing="0" w:after="0" w:afterAutospacing="0"/>
        <w:ind w:left="360"/>
        <w:jc w:val="both"/>
        <w:rPr>
          <w:rFonts w:asciiTheme="minorHAnsi" w:hAnsiTheme="minorHAnsi" w:cstheme="minorHAnsi"/>
        </w:rPr>
      </w:pPr>
      <w:r w:rsidRPr="00B01974">
        <w:rPr>
          <w:rFonts w:asciiTheme="minorHAnsi" w:hAnsiTheme="minorHAnsi" w:cstheme="minorHAnsi"/>
        </w:rPr>
        <w:br w:type="page"/>
      </w:r>
    </w:p>
    <w:p w14:paraId="29175100" w14:textId="77777777" w:rsidR="00406DA1" w:rsidRPr="00B01974" w:rsidRDefault="00406DA1" w:rsidP="00F94F9B">
      <w:pPr>
        <w:pStyle w:val="Pealkiri1"/>
        <w:numPr>
          <w:ilvl w:val="0"/>
          <w:numId w:val="1"/>
        </w:numPr>
        <w:spacing w:after="240"/>
      </w:pPr>
      <w:bookmarkStart w:id="5" w:name="_Toc221696211"/>
      <w:r w:rsidRPr="00B01974">
        <w:lastRenderedPageBreak/>
        <w:t>Soojusmajandus</w:t>
      </w:r>
      <w:r w:rsidR="009C130B" w:rsidRPr="00B01974">
        <w:t>e</w:t>
      </w:r>
      <w:r w:rsidR="00CA3611" w:rsidRPr="00B01974">
        <w:t xml:space="preserve"> olukord</w:t>
      </w:r>
      <w:bookmarkEnd w:id="5"/>
    </w:p>
    <w:p w14:paraId="7E8B2485" w14:textId="77777777" w:rsidR="00E822B0" w:rsidRPr="00B01974" w:rsidRDefault="00E822B0" w:rsidP="00E10A7C">
      <w:pPr>
        <w:pStyle w:val="Pealkiri2"/>
        <w:numPr>
          <w:ilvl w:val="1"/>
          <w:numId w:val="1"/>
        </w:numPr>
        <w:spacing w:before="0" w:after="120"/>
      </w:pPr>
      <w:bookmarkStart w:id="6" w:name="_Toc221696212"/>
      <w:r w:rsidRPr="00B01974">
        <w:t>Kohaliku omavalitsuse tegevus soojusmajanduse valdkonnas</w:t>
      </w:r>
      <w:bookmarkEnd w:id="6"/>
    </w:p>
    <w:p w14:paraId="3B04F302" w14:textId="77777777" w:rsidR="00E822B0" w:rsidRPr="00B01974" w:rsidRDefault="00E822B0" w:rsidP="00E10A7C">
      <w:pPr>
        <w:spacing w:after="120"/>
        <w:jc w:val="both"/>
      </w:pPr>
      <w:r w:rsidRPr="00B01974">
        <w:t xml:space="preserve">Eestis on soojusmajanduse korraldamine kohaliku omavalitsuse </w:t>
      </w:r>
      <w:r w:rsidR="00245BE2" w:rsidRPr="00B01974">
        <w:t>ülesanne</w:t>
      </w:r>
      <w:r w:rsidRPr="00B01974">
        <w:t xml:space="preserve">. Kohaliku omavalitsuse volikogul on </w:t>
      </w:r>
      <w:r w:rsidR="00245BE2" w:rsidRPr="00B01974">
        <w:t>õigus</w:t>
      </w:r>
      <w:r w:rsidRPr="00B01974">
        <w:t xml:space="preserve"> oma haldusterritooriumi piires määrata kaugküttepiirkond ja kehtestada teenuse pakkumise tingimused ja kord.</w:t>
      </w:r>
    </w:p>
    <w:p w14:paraId="47EB74C2" w14:textId="77777777" w:rsidR="00601C09" w:rsidRDefault="00E822B0" w:rsidP="00E10A7C">
      <w:pPr>
        <w:pStyle w:val="Normaallaadveeb"/>
        <w:spacing w:before="0" w:beforeAutospacing="0" w:after="120" w:afterAutospacing="0"/>
        <w:jc w:val="both"/>
      </w:pPr>
      <w:r w:rsidRPr="00B01974">
        <w:t xml:space="preserve">Kaugküttepiirkonnas tohib tarbijapaigaldiste varustamiseks soojusega kasutada vaid kaugkütet (v.a isikud, kes kaugküttepiirkonna määramise ajal ei kasutanud kaugkütet), mistõttu ei ole tarbijal võimalik valida alternatiivset kütteviisi. Müüdava soojuse piirhinnad kooskõlastatakse kaugkütte võrgupiirkondade kaupa. Vastavalt kaugkütteseadusele peab soojusettevõtja, kes müüb soojust tarbijale või võrguettevõtjale või toodab soojust elektri ja soojuse koostootmise protsessis, kooskõlastama müüdava soojuse piirhinna Konkurentsiametiga. Soojuse hinna muutumist mõjutavad peamiselt soojuse tootmiseks kasutatavate kütuste hindade muutused ning investeeringud katlamajade ja kaugküttevõrgu tehnilise olukorra parandamiseks. </w:t>
      </w:r>
    </w:p>
    <w:p w14:paraId="2EEB18EF" w14:textId="77777777" w:rsidR="00E620C8" w:rsidRDefault="00E822B0" w:rsidP="00E10A7C">
      <w:pPr>
        <w:pStyle w:val="Normaallaadveeb"/>
        <w:spacing w:before="0" w:beforeAutospacing="0" w:after="120" w:afterAutospacing="0"/>
        <w:jc w:val="both"/>
      </w:pPr>
      <w:r w:rsidRPr="00B01974">
        <w:t xml:space="preserve">Soojusmajanduse üldine juhtimine toimub </w:t>
      </w:r>
      <w:r w:rsidR="00DE63E2" w:rsidRPr="00B01974">
        <w:t>Kuusalu</w:t>
      </w:r>
      <w:r w:rsidRPr="00B01974">
        <w:t xml:space="preserve"> </w:t>
      </w:r>
      <w:r w:rsidR="004C1624" w:rsidRPr="00B01974">
        <w:t>Soojus OÜ n</w:t>
      </w:r>
      <w:r w:rsidR="00FC50F5" w:rsidRPr="00B01974">
        <w:t xml:space="preserve">õukogu, Kuusalu </w:t>
      </w:r>
      <w:r w:rsidRPr="00B01974">
        <w:t>vallavalitsuse ja volikogu kaudu</w:t>
      </w:r>
      <w:r w:rsidR="00E620C8" w:rsidRPr="00B01974">
        <w:t>.</w:t>
      </w:r>
      <w:r w:rsidRPr="00B01974">
        <w:t xml:space="preserve"> </w:t>
      </w:r>
      <w:r w:rsidR="00E620C8" w:rsidRPr="00B01974">
        <w:t>S</w:t>
      </w:r>
      <w:r w:rsidRPr="00B01974">
        <w:t xml:space="preserve">oojusettevõtja </w:t>
      </w:r>
      <w:r w:rsidR="00DE63E2" w:rsidRPr="00B01974">
        <w:t>Kuusalu Soojus OÜ</w:t>
      </w:r>
      <w:r w:rsidR="007A1D37" w:rsidRPr="00B01974">
        <w:t xml:space="preserve"> kuulub 100% vallale. Kuusalu Soojus OÜ tegutseb lisaks soojavarustusele ka </w:t>
      </w:r>
      <w:r w:rsidR="00B147D9" w:rsidRPr="00B01974">
        <w:t>vee ja kanalisatsiooniga üle kog</w:t>
      </w:r>
      <w:r w:rsidR="007A1D37" w:rsidRPr="00B01974">
        <w:t>u valla.</w:t>
      </w:r>
    </w:p>
    <w:p w14:paraId="0C28563B" w14:textId="77777777" w:rsidR="00705BD6" w:rsidRDefault="00705BD6" w:rsidP="00E10A7C">
      <w:pPr>
        <w:pStyle w:val="Normaallaadveeb"/>
        <w:spacing w:before="0" w:beforeAutospacing="0" w:after="120" w:afterAutospacing="0"/>
        <w:jc w:val="both"/>
        <w:rPr>
          <w:b/>
          <w:bCs/>
        </w:rPr>
      </w:pPr>
      <w:r w:rsidRPr="00B01974">
        <w:rPr>
          <w:b/>
          <w:bCs/>
        </w:rPr>
        <w:t xml:space="preserve">Arengukava koostajad soovitavad kaaluda institutsioonilise muudatusena anda </w:t>
      </w:r>
      <w:r w:rsidR="008F1D6E" w:rsidRPr="00B01974">
        <w:rPr>
          <w:b/>
          <w:bCs/>
        </w:rPr>
        <w:t xml:space="preserve">Kuusalu ja Kolga võrgupiirkonnad </w:t>
      </w:r>
      <w:r w:rsidR="00B147D9" w:rsidRPr="00B01974">
        <w:rPr>
          <w:b/>
          <w:bCs/>
        </w:rPr>
        <w:t>konkursi korra</w:t>
      </w:r>
      <w:r w:rsidR="00516EF6" w:rsidRPr="00B01974">
        <w:rPr>
          <w:b/>
          <w:bCs/>
        </w:rPr>
        <w:t>s</w:t>
      </w:r>
      <w:r w:rsidR="00B147D9" w:rsidRPr="00B01974">
        <w:rPr>
          <w:b/>
          <w:bCs/>
        </w:rPr>
        <w:t xml:space="preserve"> </w:t>
      </w:r>
      <w:r w:rsidRPr="00B01974">
        <w:rPr>
          <w:b/>
          <w:bCs/>
        </w:rPr>
        <w:t xml:space="preserve">rendile või </w:t>
      </w:r>
      <w:r w:rsidR="00516EF6" w:rsidRPr="00B01974">
        <w:rPr>
          <w:b/>
          <w:bCs/>
        </w:rPr>
        <w:t xml:space="preserve">võõrandada </w:t>
      </w:r>
      <w:r w:rsidR="008F1D6E" w:rsidRPr="00B01974">
        <w:rPr>
          <w:b/>
          <w:bCs/>
        </w:rPr>
        <w:t xml:space="preserve">täielikult </w:t>
      </w:r>
      <w:r w:rsidR="00516EF6" w:rsidRPr="00B01974">
        <w:rPr>
          <w:b/>
          <w:bCs/>
        </w:rPr>
        <w:t>era</w:t>
      </w:r>
      <w:r w:rsidRPr="00B01974">
        <w:rPr>
          <w:b/>
          <w:bCs/>
        </w:rPr>
        <w:t>sooj</w:t>
      </w:r>
      <w:r w:rsidR="00B147D9" w:rsidRPr="00B01974">
        <w:rPr>
          <w:b/>
          <w:bCs/>
        </w:rPr>
        <w:t>us</w:t>
      </w:r>
      <w:r w:rsidRPr="00B01974">
        <w:rPr>
          <w:b/>
          <w:bCs/>
        </w:rPr>
        <w:t>ettevõt</w:t>
      </w:r>
      <w:r w:rsidR="00516EF6" w:rsidRPr="00B01974">
        <w:rPr>
          <w:b/>
          <w:bCs/>
        </w:rPr>
        <w:t>ja</w:t>
      </w:r>
      <w:r w:rsidR="009352DC" w:rsidRPr="00B01974">
        <w:rPr>
          <w:b/>
          <w:bCs/>
        </w:rPr>
        <w:t>l</w:t>
      </w:r>
      <w:r w:rsidRPr="00B01974">
        <w:rPr>
          <w:b/>
          <w:bCs/>
        </w:rPr>
        <w:t xml:space="preserve">e, et </w:t>
      </w:r>
      <w:r w:rsidR="001354AD" w:rsidRPr="00B01974">
        <w:rPr>
          <w:b/>
          <w:bCs/>
        </w:rPr>
        <w:t>tagada</w:t>
      </w:r>
      <w:r w:rsidRPr="00B01974">
        <w:rPr>
          <w:b/>
          <w:bCs/>
        </w:rPr>
        <w:t xml:space="preserve"> </w:t>
      </w:r>
      <w:r w:rsidR="008F1D6E" w:rsidRPr="00B01974">
        <w:rPr>
          <w:b/>
          <w:bCs/>
        </w:rPr>
        <w:t xml:space="preserve">parem finantssuutlikkus ja </w:t>
      </w:r>
      <w:r w:rsidR="001354AD" w:rsidRPr="00B01974">
        <w:rPr>
          <w:b/>
          <w:bCs/>
        </w:rPr>
        <w:t xml:space="preserve">efektiivsem </w:t>
      </w:r>
      <w:r w:rsidR="00B147D9" w:rsidRPr="00B01974">
        <w:rPr>
          <w:b/>
          <w:bCs/>
        </w:rPr>
        <w:t>kaugküttesüsteemide</w:t>
      </w:r>
      <w:r w:rsidR="001354AD" w:rsidRPr="00B01974">
        <w:rPr>
          <w:b/>
          <w:bCs/>
        </w:rPr>
        <w:t xml:space="preserve"> majandamine</w:t>
      </w:r>
      <w:r w:rsidR="00AA7F95" w:rsidRPr="00B01974">
        <w:rPr>
          <w:b/>
          <w:bCs/>
        </w:rPr>
        <w:t xml:space="preserve"> (sh mitte koormata vallale kuuluvat ettevõtet tulevaste investeeringutega)</w:t>
      </w:r>
      <w:r w:rsidR="001354AD" w:rsidRPr="00B01974">
        <w:rPr>
          <w:b/>
          <w:bCs/>
        </w:rPr>
        <w:t>.</w:t>
      </w:r>
    </w:p>
    <w:p w14:paraId="0280BAE7" w14:textId="77777777" w:rsidR="007A1D37" w:rsidRPr="00B01974" w:rsidRDefault="00406DA1" w:rsidP="00E10A7C">
      <w:pPr>
        <w:pStyle w:val="Pealkiri2"/>
        <w:numPr>
          <w:ilvl w:val="1"/>
          <w:numId w:val="1"/>
        </w:numPr>
        <w:spacing w:before="0" w:after="120"/>
      </w:pPr>
      <w:bookmarkStart w:id="7" w:name="_Toc221696213"/>
      <w:r w:rsidRPr="00B01974">
        <w:t>Soojuse tootmine</w:t>
      </w:r>
      <w:r w:rsidR="009D4413" w:rsidRPr="00B01974">
        <w:t xml:space="preserve"> Kuusalus</w:t>
      </w:r>
      <w:bookmarkEnd w:id="7"/>
    </w:p>
    <w:p w14:paraId="1F8EDC81" w14:textId="77777777" w:rsidR="007A1D37" w:rsidRPr="00B01974" w:rsidRDefault="007A1D37" w:rsidP="00E10A7C">
      <w:pPr>
        <w:spacing w:after="120"/>
        <w:jc w:val="both"/>
      </w:pPr>
      <w:r w:rsidRPr="00B01974">
        <w:t>Kuusalu katlamajas oli varasemalt Läti katel Komfort, kuid 2022. aastal vahetati olemasolev hakk</w:t>
      </w:r>
      <w:r w:rsidR="00887666" w:rsidRPr="00B01974">
        <w:t>e</w:t>
      </w:r>
      <w:r w:rsidRPr="00B01974">
        <w:t xml:space="preserve">puidukatel Leedu 3. klassi katla Kalvise (võimsusega 0,95 MW; toodetud 2021. aasta augustis, </w:t>
      </w:r>
      <w:r w:rsidR="00443D2F" w:rsidRPr="00B01974">
        <w:t>(</w:t>
      </w:r>
      <w:r w:rsidRPr="00B01974">
        <w:t>vt joonis 5) vastu</w:t>
      </w:r>
      <w:r w:rsidR="00887666" w:rsidRPr="00B01974">
        <w:t xml:space="preserve">. </w:t>
      </w:r>
    </w:p>
    <w:p w14:paraId="46ADF743" w14:textId="77777777" w:rsidR="007A1D37" w:rsidRPr="00B01974" w:rsidRDefault="007A1D37" w:rsidP="007A1D37">
      <w:pPr>
        <w:keepNext/>
        <w:jc w:val="center"/>
      </w:pPr>
      <w:r w:rsidRPr="00B01974">
        <w:rPr>
          <w:noProof/>
          <w:lang w:eastAsia="et-EE"/>
          <w14:ligatures w14:val="standardContextual"/>
        </w:rPr>
        <w:lastRenderedPageBreak/>
        <w:drawing>
          <wp:inline distT="0" distB="0" distL="0" distR="0" wp14:anchorId="03B58445" wp14:editId="659FEE95">
            <wp:extent cx="1624921" cy="2888615"/>
            <wp:effectExtent l="0" t="0" r="1270" b="0"/>
            <wp:docPr id="1863051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051893" name="Picture 1863051893"/>
                    <pic:cNvPicPr/>
                  </pic:nvPicPr>
                  <pic:blipFill>
                    <a:blip r:embed="rId14" cstate="print">
                      <a:extLst>
                        <a:ext uri="{28A0092B-C50C-407E-A947-70E740481C1C}">
                          <a14:useLocalDpi xmlns:a14="http://schemas.microsoft.com/office/drawing/2010/main"/>
                        </a:ext>
                      </a:extLst>
                    </a:blip>
                    <a:stretch>
                      <a:fillRect/>
                    </a:stretch>
                  </pic:blipFill>
                  <pic:spPr>
                    <a:xfrm>
                      <a:off x="0" y="0"/>
                      <a:ext cx="1682253" cy="2990534"/>
                    </a:xfrm>
                    <a:prstGeom prst="rect">
                      <a:avLst/>
                    </a:prstGeom>
                  </pic:spPr>
                </pic:pic>
              </a:graphicData>
            </a:graphic>
          </wp:inline>
        </w:drawing>
      </w:r>
      <w:r w:rsidRPr="00B01974">
        <w:t xml:space="preserve">  </w:t>
      </w:r>
      <w:r w:rsidRPr="00B01974">
        <w:rPr>
          <w:noProof/>
          <w:lang w:eastAsia="et-EE"/>
          <w14:ligatures w14:val="standardContextual"/>
        </w:rPr>
        <w:drawing>
          <wp:inline distT="0" distB="0" distL="0" distR="0" wp14:anchorId="4390A7B7" wp14:editId="1F7EEC4D">
            <wp:extent cx="1634591" cy="2905813"/>
            <wp:effectExtent l="0" t="0" r="3810" b="2540"/>
            <wp:docPr id="3724960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496045" name="Picture 372496045"/>
                    <pic:cNvPicPr/>
                  </pic:nvPicPr>
                  <pic:blipFill>
                    <a:blip r:embed="rId15" cstate="print">
                      <a:extLst>
                        <a:ext uri="{28A0092B-C50C-407E-A947-70E740481C1C}">
                          <a14:useLocalDpi xmlns:a14="http://schemas.microsoft.com/office/drawing/2010/main"/>
                        </a:ext>
                      </a:extLst>
                    </a:blip>
                    <a:stretch>
                      <a:fillRect/>
                    </a:stretch>
                  </pic:blipFill>
                  <pic:spPr>
                    <a:xfrm>
                      <a:off x="0" y="0"/>
                      <a:ext cx="1684019" cy="2993681"/>
                    </a:xfrm>
                    <a:prstGeom prst="rect">
                      <a:avLst/>
                    </a:prstGeom>
                  </pic:spPr>
                </pic:pic>
              </a:graphicData>
            </a:graphic>
          </wp:inline>
        </w:drawing>
      </w:r>
    </w:p>
    <w:p w14:paraId="1AF3B13D" w14:textId="77777777" w:rsidR="007A1D37" w:rsidRDefault="007A1D37"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5</w:t>
      </w:r>
      <w:r w:rsidRPr="00B01974">
        <w:rPr>
          <w:sz w:val="24"/>
          <w:szCs w:val="24"/>
        </w:rPr>
        <w:fldChar w:fldCharType="end"/>
      </w:r>
      <w:r w:rsidRPr="00B01974">
        <w:rPr>
          <w:sz w:val="24"/>
          <w:szCs w:val="24"/>
        </w:rPr>
        <w:t>. Kuusalu katlamaja katel</w:t>
      </w:r>
      <w:r w:rsidR="002025FA" w:rsidRPr="00B01974">
        <w:rPr>
          <w:sz w:val="24"/>
          <w:szCs w:val="24"/>
        </w:rPr>
        <w:t xml:space="preserve"> Kalvis (vasakul) ja reservkatel Loos (paremal; foto:</w:t>
      </w:r>
      <w:r w:rsidR="00443D2F" w:rsidRPr="00B01974">
        <w:rPr>
          <w:sz w:val="24"/>
          <w:szCs w:val="24"/>
        </w:rPr>
        <w:t xml:space="preserve"> </w:t>
      </w:r>
      <w:r w:rsidR="002025FA" w:rsidRPr="00B01974">
        <w:rPr>
          <w:sz w:val="24"/>
          <w:szCs w:val="24"/>
        </w:rPr>
        <w:t>T.</w:t>
      </w:r>
      <w:r w:rsidR="00443D2F" w:rsidRPr="00B01974">
        <w:rPr>
          <w:sz w:val="24"/>
          <w:szCs w:val="24"/>
        </w:rPr>
        <w:t xml:space="preserve"> </w:t>
      </w:r>
      <w:r w:rsidR="002025FA" w:rsidRPr="00B01974">
        <w:rPr>
          <w:sz w:val="24"/>
          <w:szCs w:val="24"/>
        </w:rPr>
        <w:t>Aavik)</w:t>
      </w:r>
    </w:p>
    <w:p w14:paraId="11E33A38" w14:textId="77777777" w:rsidR="00601C09" w:rsidRDefault="00601C09" w:rsidP="00E10A7C">
      <w:pPr>
        <w:spacing w:after="120"/>
        <w:jc w:val="both"/>
      </w:pPr>
      <w:r w:rsidRPr="00B01974">
        <w:t>Abiseadmed jäid endised, uuendati vaid kütuse sööteseadmed (vt joonis 6). Katelt hooldatakse regulaarselt. Katlamaja koos seadmetega on heas seisukorras ja katla kasutegur on 85,08%.</w:t>
      </w:r>
    </w:p>
    <w:p w14:paraId="553D2DA4" w14:textId="77777777" w:rsidR="00AA0A76" w:rsidRPr="00B01974" w:rsidRDefault="007A1D37" w:rsidP="00D70059">
      <w:pPr>
        <w:keepNext/>
        <w:jc w:val="center"/>
      </w:pPr>
      <w:r w:rsidRPr="00B01974">
        <w:rPr>
          <w:noProof/>
          <w:lang w:eastAsia="et-EE"/>
          <w14:ligatures w14:val="standardContextual"/>
        </w:rPr>
        <w:drawing>
          <wp:inline distT="0" distB="0" distL="0" distR="0" wp14:anchorId="633C1120" wp14:editId="1269D996">
            <wp:extent cx="3869518" cy="2176758"/>
            <wp:effectExtent l="0" t="0" r="4445" b="0"/>
            <wp:docPr id="7393426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342667" name="Picture 739342667"/>
                    <pic:cNvPicPr/>
                  </pic:nvPicPr>
                  <pic:blipFill>
                    <a:blip r:embed="rId16" cstate="print">
                      <a:extLst>
                        <a:ext uri="{28A0092B-C50C-407E-A947-70E740481C1C}">
                          <a14:useLocalDpi xmlns:a14="http://schemas.microsoft.com/office/drawing/2010/main"/>
                        </a:ext>
                      </a:extLst>
                    </a:blip>
                    <a:stretch>
                      <a:fillRect/>
                    </a:stretch>
                  </pic:blipFill>
                  <pic:spPr>
                    <a:xfrm>
                      <a:off x="0" y="0"/>
                      <a:ext cx="3915231" cy="2202473"/>
                    </a:xfrm>
                    <a:prstGeom prst="rect">
                      <a:avLst/>
                    </a:prstGeom>
                  </pic:spPr>
                </pic:pic>
              </a:graphicData>
            </a:graphic>
          </wp:inline>
        </w:drawing>
      </w:r>
    </w:p>
    <w:p w14:paraId="270CC85E" w14:textId="77777777" w:rsidR="007A1D37" w:rsidRPr="00B01974" w:rsidRDefault="00AA0A76"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6</w:t>
      </w:r>
      <w:r w:rsidRPr="00B01974">
        <w:rPr>
          <w:sz w:val="24"/>
          <w:szCs w:val="24"/>
        </w:rPr>
        <w:fldChar w:fldCharType="end"/>
      </w:r>
      <w:r w:rsidRPr="00B01974">
        <w:rPr>
          <w:sz w:val="24"/>
          <w:szCs w:val="24"/>
        </w:rPr>
        <w:t xml:space="preserve">. Kuusalu katlamaja hakkpuidu </w:t>
      </w:r>
      <w:r w:rsidR="00516EF6" w:rsidRPr="00B01974">
        <w:rPr>
          <w:sz w:val="24"/>
          <w:szCs w:val="24"/>
        </w:rPr>
        <w:t>rooplattidega laopõhi</w:t>
      </w:r>
    </w:p>
    <w:p w14:paraId="306F852F" w14:textId="77777777" w:rsidR="00F82CFA" w:rsidRPr="00E10A7C" w:rsidRDefault="008933F0" w:rsidP="00E10A7C">
      <w:pPr>
        <w:spacing w:before="120" w:after="120"/>
        <w:jc w:val="both"/>
      </w:pPr>
      <w:r w:rsidRPr="00B01974">
        <w:t>Kalvis</w:t>
      </w:r>
      <w:r w:rsidR="007A1D37" w:rsidRPr="00B01974">
        <w:t xml:space="preserve"> katlaga suudetakse </w:t>
      </w:r>
      <w:r w:rsidRPr="00B01974">
        <w:t xml:space="preserve">Kuusalu aleviku </w:t>
      </w:r>
      <w:r w:rsidR="007A1D37" w:rsidRPr="00B01974">
        <w:t>tarbimiskoormust täielikult katta</w:t>
      </w:r>
      <w:r w:rsidRPr="00B01974">
        <w:t>, o</w:t>
      </w:r>
      <w:r w:rsidR="007A1D37" w:rsidRPr="00B01974">
        <w:t>lemasolevat reservis seisvat gaasikatel</w:t>
      </w:r>
      <w:r w:rsidR="0004333F" w:rsidRPr="00B01974">
        <w:t xml:space="preserve"> (Loos, Unimax 63, võimsusega 0,8 MW)</w:t>
      </w:r>
      <w:r w:rsidR="007A1D37" w:rsidRPr="00B01974">
        <w:t xml:space="preserve"> ei ole viimastel aastatel üldjuhul tippkoormuse katmiseks vaja läinud. On kasutatud siis, kui </w:t>
      </w:r>
      <w:r w:rsidR="00887666" w:rsidRPr="00B01974">
        <w:t xml:space="preserve">on </w:t>
      </w:r>
      <w:r w:rsidR="007A1D37" w:rsidRPr="00B01974">
        <w:t xml:space="preserve">avarii või </w:t>
      </w:r>
      <w:r w:rsidRPr="00B01974">
        <w:t xml:space="preserve">kui </w:t>
      </w:r>
      <w:r w:rsidR="007A1D37" w:rsidRPr="00B01974">
        <w:t>saabunud puitkütus ei taha hästi põleda.</w:t>
      </w:r>
      <w:r w:rsidR="00F82CFA" w:rsidRPr="00B01974">
        <w:t xml:space="preserve"> Lisaks on katlamajas olemas ka elektrikatel TKSV-STL (võimsusega 60 kW) ja diisli</w:t>
      </w:r>
      <w:r w:rsidR="00516EF6" w:rsidRPr="00B01974">
        <w:t>kütuse</w:t>
      </w:r>
      <w:r w:rsidR="00F82CFA" w:rsidRPr="00B01974">
        <w:t xml:space="preserve">l töötav generaator Himoinsa (HFW-200 T5 STD 50 </w:t>
      </w:r>
      <w:r w:rsidR="00F82CFA" w:rsidRPr="00E10A7C">
        <w:t xml:space="preserve">Hz – 400/320V AS5+CC2, vt </w:t>
      </w:r>
      <w:r w:rsidR="00F82CFA" w:rsidRPr="00B93790">
        <w:t xml:space="preserve">joonis </w:t>
      </w:r>
      <w:r w:rsidR="008B2B4C" w:rsidRPr="00B93790">
        <w:t>7</w:t>
      </w:r>
      <w:r w:rsidR="00F82CFA" w:rsidRPr="00E10A7C">
        <w:t>), mida on ~ 15 h kasutat</w:t>
      </w:r>
      <w:r w:rsidR="00E10A7C" w:rsidRPr="00E10A7C">
        <w:t>ud viimase kolme aasta jooksul.</w:t>
      </w:r>
    </w:p>
    <w:p w14:paraId="4155170B" w14:textId="77777777" w:rsidR="00F82CFA" w:rsidRPr="00E10A7C" w:rsidRDefault="00F82CFA" w:rsidP="00D70059">
      <w:pPr>
        <w:keepNext/>
        <w:jc w:val="center"/>
      </w:pPr>
      <w:r w:rsidRPr="00E10A7C">
        <w:rPr>
          <w:noProof/>
          <w:lang w:eastAsia="et-EE"/>
          <w14:ligatures w14:val="standardContextual"/>
        </w:rPr>
        <w:lastRenderedPageBreak/>
        <w:drawing>
          <wp:inline distT="0" distB="0" distL="0" distR="0" wp14:anchorId="7EB2FCB2" wp14:editId="33953F9C">
            <wp:extent cx="3927056" cy="2209125"/>
            <wp:effectExtent l="0" t="0" r="0" b="1270"/>
            <wp:docPr id="1654807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07134" name="Picture 1654807134"/>
                    <pic:cNvPicPr/>
                  </pic:nvPicPr>
                  <pic:blipFill>
                    <a:blip r:embed="rId17" cstate="print">
                      <a:extLst>
                        <a:ext uri="{28A0092B-C50C-407E-A947-70E740481C1C}">
                          <a14:useLocalDpi xmlns:a14="http://schemas.microsoft.com/office/drawing/2010/main"/>
                        </a:ext>
                      </a:extLst>
                    </a:blip>
                    <a:stretch>
                      <a:fillRect/>
                    </a:stretch>
                  </pic:blipFill>
                  <pic:spPr>
                    <a:xfrm>
                      <a:off x="0" y="0"/>
                      <a:ext cx="3968533" cy="2232457"/>
                    </a:xfrm>
                    <a:prstGeom prst="rect">
                      <a:avLst/>
                    </a:prstGeom>
                  </pic:spPr>
                </pic:pic>
              </a:graphicData>
            </a:graphic>
          </wp:inline>
        </w:drawing>
      </w:r>
    </w:p>
    <w:p w14:paraId="7861D8F5" w14:textId="77777777" w:rsidR="007A1D37" w:rsidRPr="00E10A7C" w:rsidRDefault="00F82CFA" w:rsidP="00F94F9B">
      <w:pPr>
        <w:pStyle w:val="Pealdis"/>
        <w:spacing w:before="120" w:after="120"/>
        <w:jc w:val="both"/>
        <w:rPr>
          <w:sz w:val="24"/>
          <w:szCs w:val="24"/>
        </w:rPr>
      </w:pPr>
      <w:r w:rsidRPr="00E10A7C">
        <w:rPr>
          <w:sz w:val="24"/>
          <w:szCs w:val="24"/>
        </w:rPr>
        <w:t xml:space="preserve">Joonis </w:t>
      </w:r>
      <w:r w:rsidRPr="00E10A7C">
        <w:rPr>
          <w:sz w:val="24"/>
          <w:szCs w:val="24"/>
        </w:rPr>
        <w:fldChar w:fldCharType="begin"/>
      </w:r>
      <w:r w:rsidRPr="00E10A7C">
        <w:rPr>
          <w:sz w:val="24"/>
          <w:szCs w:val="24"/>
        </w:rPr>
        <w:instrText xml:space="preserve"> SEQ Joonis \* ARABIC </w:instrText>
      </w:r>
      <w:r w:rsidRPr="00E10A7C">
        <w:rPr>
          <w:sz w:val="24"/>
          <w:szCs w:val="24"/>
        </w:rPr>
        <w:fldChar w:fldCharType="separate"/>
      </w:r>
      <w:r w:rsidR="00F94F9B">
        <w:rPr>
          <w:noProof/>
          <w:sz w:val="24"/>
          <w:szCs w:val="24"/>
        </w:rPr>
        <w:t>7</w:t>
      </w:r>
      <w:r w:rsidRPr="00E10A7C">
        <w:rPr>
          <w:sz w:val="24"/>
          <w:szCs w:val="24"/>
        </w:rPr>
        <w:fldChar w:fldCharType="end"/>
      </w:r>
      <w:r w:rsidRPr="00E10A7C">
        <w:rPr>
          <w:sz w:val="24"/>
          <w:szCs w:val="24"/>
        </w:rPr>
        <w:t>. Kuusalu katlamaja varu</w:t>
      </w:r>
      <w:r w:rsidR="00516EF6" w:rsidRPr="00E10A7C">
        <w:rPr>
          <w:sz w:val="24"/>
          <w:szCs w:val="24"/>
        </w:rPr>
        <w:t xml:space="preserve"> elektri</w:t>
      </w:r>
      <w:r w:rsidRPr="00E10A7C">
        <w:rPr>
          <w:sz w:val="24"/>
          <w:szCs w:val="24"/>
        </w:rPr>
        <w:t>generaator</w:t>
      </w:r>
    </w:p>
    <w:p w14:paraId="5CCD38A5" w14:textId="77777777" w:rsidR="00883C4E" w:rsidRPr="00E10A7C" w:rsidRDefault="002E14FD" w:rsidP="00F94F9B">
      <w:pPr>
        <w:spacing w:after="120"/>
        <w:jc w:val="both"/>
      </w:pPr>
      <w:r w:rsidRPr="00E10A7C">
        <w:t xml:space="preserve">2024. aastal toodeti Kuusalu katlamajas 2 855,44 MWh </w:t>
      </w:r>
      <w:r w:rsidR="00516EF6" w:rsidRPr="00E10A7C">
        <w:t xml:space="preserve">soojust </w:t>
      </w:r>
      <w:r w:rsidRPr="00E10A7C">
        <w:t>ja selleks kasutati 4</w:t>
      </w:r>
      <w:r w:rsidR="00EB240A" w:rsidRPr="00E10A7C">
        <w:t>,</w:t>
      </w:r>
      <w:r w:rsidRPr="00E10A7C">
        <w:t>51</w:t>
      </w:r>
      <w:r w:rsidR="00EB240A" w:rsidRPr="00E10A7C">
        <w:t xml:space="preserve"> tuh.</w:t>
      </w:r>
      <w:r w:rsidR="00516EF6" w:rsidRPr="00E10A7C">
        <w:t> </w:t>
      </w:r>
      <w:r w:rsidRPr="00E10A7C">
        <w:t>m</w:t>
      </w:r>
      <w:r w:rsidRPr="00E10A7C">
        <w:rPr>
          <w:vertAlign w:val="superscript"/>
        </w:rPr>
        <w:t>3</w:t>
      </w:r>
      <w:r w:rsidRPr="00E10A7C">
        <w:t xml:space="preserve"> hakkpuitu ja 36,68 tuh</w:t>
      </w:r>
      <w:r w:rsidR="00EB240A" w:rsidRPr="00E10A7C">
        <w:t>.</w:t>
      </w:r>
      <w:r w:rsidRPr="00E10A7C">
        <w:t xml:space="preserve"> m</w:t>
      </w:r>
      <w:r w:rsidRPr="00E10A7C">
        <w:rPr>
          <w:vertAlign w:val="superscript"/>
        </w:rPr>
        <w:t>3</w:t>
      </w:r>
      <w:r w:rsidRPr="00E10A7C">
        <w:t xml:space="preserve"> gaasi. 2023. aastal toodeti 2</w:t>
      </w:r>
      <w:r w:rsidR="002979F7" w:rsidRPr="00E10A7C">
        <w:t> 891,41</w:t>
      </w:r>
      <w:r w:rsidR="00516EF6" w:rsidRPr="00E10A7C">
        <w:t> </w:t>
      </w:r>
      <w:r w:rsidR="002979F7" w:rsidRPr="00E10A7C">
        <w:t>MWh</w:t>
      </w:r>
      <w:r w:rsidR="00516EF6" w:rsidRPr="00E10A7C">
        <w:t xml:space="preserve"> soojust</w:t>
      </w:r>
      <w:r w:rsidRPr="00E10A7C">
        <w:t xml:space="preserve"> ja selleks kasutati </w:t>
      </w:r>
      <w:r w:rsidR="00FC50F5" w:rsidRPr="00E10A7C">
        <w:t>4</w:t>
      </w:r>
      <w:r w:rsidR="00EB240A" w:rsidRPr="00E10A7C">
        <w:t>,</w:t>
      </w:r>
      <w:r w:rsidR="00FC50F5" w:rsidRPr="00E10A7C">
        <w:t>2</w:t>
      </w:r>
      <w:r w:rsidR="00EB240A" w:rsidRPr="00E10A7C">
        <w:t>2 tuh.</w:t>
      </w:r>
      <w:r w:rsidRPr="00E10A7C">
        <w:t xml:space="preserve"> m</w:t>
      </w:r>
      <w:r w:rsidRPr="00E10A7C">
        <w:rPr>
          <w:vertAlign w:val="superscript"/>
        </w:rPr>
        <w:t>3</w:t>
      </w:r>
      <w:r w:rsidRPr="00E10A7C">
        <w:t xml:space="preserve"> </w:t>
      </w:r>
      <w:r w:rsidR="002979F7" w:rsidRPr="00E10A7C">
        <w:t>h</w:t>
      </w:r>
      <w:r w:rsidRPr="00E10A7C">
        <w:t>a</w:t>
      </w:r>
      <w:r w:rsidR="002979F7" w:rsidRPr="00E10A7C">
        <w:t>kk</w:t>
      </w:r>
      <w:r w:rsidR="00887666" w:rsidRPr="00E10A7C">
        <w:t>e</w:t>
      </w:r>
      <w:r w:rsidRPr="00E10A7C">
        <w:t>puitu</w:t>
      </w:r>
      <w:r w:rsidR="002979F7" w:rsidRPr="00E10A7C">
        <w:t xml:space="preserve"> ja </w:t>
      </w:r>
      <w:r w:rsidR="00FC50F5" w:rsidRPr="00E10A7C">
        <w:t>38,26</w:t>
      </w:r>
      <w:r w:rsidR="00516EF6" w:rsidRPr="00E10A7C">
        <w:t xml:space="preserve"> tuh m</w:t>
      </w:r>
      <w:r w:rsidR="00516EF6" w:rsidRPr="00E10A7C">
        <w:rPr>
          <w:vertAlign w:val="superscript"/>
        </w:rPr>
        <w:t>3</w:t>
      </w:r>
      <w:r w:rsidR="002979F7" w:rsidRPr="00E10A7C">
        <w:t xml:space="preserve"> gaasi</w:t>
      </w:r>
      <w:r w:rsidR="002979F7" w:rsidRPr="00B93790">
        <w:t xml:space="preserve">. </w:t>
      </w:r>
      <w:r w:rsidR="00727480" w:rsidRPr="00B93790">
        <w:t xml:space="preserve">2022. aastal toodeti </w:t>
      </w:r>
      <w:r w:rsidR="00F57285" w:rsidRPr="00B93790">
        <w:t>2 889 MWh soojusenergiat</w:t>
      </w:r>
      <w:r w:rsidR="00EB240A" w:rsidRPr="00B93790">
        <w:t xml:space="preserve"> (selleks kasutati 24,4 tuh. m</w:t>
      </w:r>
      <w:r w:rsidR="00EB240A" w:rsidRPr="00B93790">
        <w:rPr>
          <w:vertAlign w:val="superscript"/>
        </w:rPr>
        <w:t>3</w:t>
      </w:r>
      <w:r w:rsidR="00EB240A" w:rsidRPr="00B93790">
        <w:t xml:space="preserve"> gaasi ja 4,18 tuh. m</w:t>
      </w:r>
      <w:r w:rsidR="00EB240A" w:rsidRPr="00B93790">
        <w:rPr>
          <w:vertAlign w:val="superscript"/>
        </w:rPr>
        <w:t>3</w:t>
      </w:r>
      <w:r w:rsidR="00EB240A" w:rsidRPr="00B93790">
        <w:t xml:space="preserve"> haket)</w:t>
      </w:r>
      <w:r w:rsidR="00F94F9B" w:rsidRPr="00B93790">
        <w:t>.</w:t>
      </w:r>
    </w:p>
    <w:p w14:paraId="480305B5" w14:textId="77777777" w:rsidR="00650881" w:rsidRPr="00E10A7C" w:rsidRDefault="00883C4E" w:rsidP="00F94F9B">
      <w:pPr>
        <w:spacing w:after="120"/>
        <w:jc w:val="both"/>
      </w:pPr>
      <w:r w:rsidRPr="00E10A7C">
        <w:t>Kuusalu Soojus OÜ sõnul on tänane Kuusalu aleviku tip</w:t>
      </w:r>
      <w:r w:rsidR="00516EF6" w:rsidRPr="00E10A7C">
        <w:t>p</w:t>
      </w:r>
      <w:r w:rsidRPr="00E10A7C">
        <w:t>tarbimine 1 MW lähedal (kestvusega 5..10 tundi), mida suudetakse olemasoleva katlaga ära katta (lubatud 10% ülekoormusega).</w:t>
      </w:r>
      <w:r w:rsidR="00650881" w:rsidRPr="00E10A7C">
        <w:t xml:space="preserve"> </w:t>
      </w:r>
      <w:r w:rsidR="00650881" w:rsidRPr="00E10A7C">
        <w:rPr>
          <w:b/>
          <w:bCs/>
        </w:rPr>
        <w:t xml:space="preserve">Kuusalu võrgupiirkonna soojusenergia hind </w:t>
      </w:r>
      <w:r w:rsidR="00650881" w:rsidRPr="00B93790">
        <w:rPr>
          <w:b/>
          <w:bCs/>
        </w:rPr>
        <w:t>oli 94,89 eur/MWh kuni 2025. aasta lõpuni ja alates 01.01.2026 on hind 98,56 eur/MWh (KM-ta; Konkurentsiameti otsus nr  7-3/2025-096).</w:t>
      </w:r>
    </w:p>
    <w:p w14:paraId="36FEBC95" w14:textId="77777777" w:rsidR="007A1D37" w:rsidRPr="00B01974" w:rsidRDefault="00981238" w:rsidP="00F94F9B">
      <w:pPr>
        <w:spacing w:after="120"/>
        <w:jc w:val="both"/>
        <w:rPr>
          <w:b/>
          <w:bCs/>
        </w:rPr>
      </w:pPr>
      <w:r w:rsidRPr="00E10A7C">
        <w:rPr>
          <w:b/>
          <w:bCs/>
        </w:rPr>
        <w:t>Arengukava koostajad on arvamusel, et kui hoonetes rakendatakse</w:t>
      </w:r>
      <w:r w:rsidRPr="00B01974">
        <w:rPr>
          <w:b/>
          <w:bCs/>
        </w:rPr>
        <w:t xml:space="preserve"> energiasäästumeetmeid ja võrguga ei liitu uusi tarbijaid, siis on võimalik olemasoleva katlaga soojusenergia vajadus katta probleemideta</w:t>
      </w:r>
      <w:r w:rsidR="003739E2" w:rsidRPr="00B01974">
        <w:rPr>
          <w:b/>
          <w:bCs/>
        </w:rPr>
        <w:t>.</w:t>
      </w:r>
      <w:r w:rsidRPr="00B01974">
        <w:rPr>
          <w:b/>
          <w:bCs/>
        </w:rPr>
        <w:t xml:space="preserve"> </w:t>
      </w:r>
      <w:r w:rsidR="003739E2" w:rsidRPr="00B01974">
        <w:rPr>
          <w:b/>
          <w:bCs/>
        </w:rPr>
        <w:t>K</w:t>
      </w:r>
      <w:r w:rsidRPr="00B01974">
        <w:rPr>
          <w:b/>
          <w:bCs/>
        </w:rPr>
        <w:t>ui arendused viiakse ellu ja lisanduvad uued tarbijad, tasub kaaluda soojussalvesti rajamist, et ühtlustada ööpäevast energiatootmist</w:t>
      </w:r>
      <w:r w:rsidR="003739E2" w:rsidRPr="00B01974">
        <w:rPr>
          <w:b/>
          <w:bCs/>
        </w:rPr>
        <w:t xml:space="preserve"> ning</w:t>
      </w:r>
      <w:r w:rsidRPr="00B01974">
        <w:rPr>
          <w:b/>
          <w:bCs/>
        </w:rPr>
        <w:t xml:space="preserve"> vajadusel katta tippkoormusi ja tõsta üldist varustuskindlust.</w:t>
      </w:r>
    </w:p>
    <w:p w14:paraId="65957313" w14:textId="77777777" w:rsidR="002979F7" w:rsidRPr="00B01974" w:rsidRDefault="009D4413" w:rsidP="00E10A7C">
      <w:pPr>
        <w:pStyle w:val="Pealkiri2"/>
        <w:numPr>
          <w:ilvl w:val="1"/>
          <w:numId w:val="1"/>
        </w:numPr>
        <w:spacing w:before="120"/>
      </w:pPr>
      <w:bookmarkStart w:id="8" w:name="_Toc221696214"/>
      <w:r w:rsidRPr="00B01974">
        <w:t>Kuusalu k</w:t>
      </w:r>
      <w:r w:rsidR="002979F7" w:rsidRPr="00B01974">
        <w:t>augküttevõrk</w:t>
      </w:r>
      <w:bookmarkEnd w:id="8"/>
    </w:p>
    <w:p w14:paraId="316C7CAA" w14:textId="77777777" w:rsidR="0010788B" w:rsidRPr="00B01974" w:rsidRDefault="00516EF6" w:rsidP="00E10A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lang w:eastAsia="en-US"/>
        </w:rPr>
      </w:pPr>
      <w:r w:rsidRPr="00B01974">
        <w:t xml:space="preserve">Kuusalu kaugküttevõrgu </w:t>
      </w:r>
      <w:r w:rsidR="0074519A" w:rsidRPr="00B01974">
        <w:t xml:space="preserve">maa-alune kahetoruline eelisoleeritud </w:t>
      </w:r>
      <w:r w:rsidRPr="00B01974">
        <w:t>torustik</w:t>
      </w:r>
      <w:r w:rsidR="00A44E05" w:rsidRPr="00B01974">
        <w:t xml:space="preserve"> on </w:t>
      </w:r>
      <w:r w:rsidR="00490258" w:rsidRPr="00B01974">
        <w:t>1 650 m pikk</w:t>
      </w:r>
      <w:r w:rsidR="00482515" w:rsidRPr="00B01974">
        <w:t xml:space="preserve"> (vt joonis 8</w:t>
      </w:r>
      <w:r w:rsidR="0074519A" w:rsidRPr="00B01974">
        <w:t>; renoveeritud 2011. aastal</w:t>
      </w:r>
      <w:r w:rsidR="002B768E" w:rsidRPr="00B01974">
        <w:t xml:space="preserve"> ja väike lõik katlamaja juurest kuni Kuusalu tee 41a on renoveeritud 2023. aastal</w:t>
      </w:r>
      <w:r w:rsidR="00F40CD0" w:rsidRPr="00B01974">
        <w:t xml:space="preserve"> /tähistatud punase joonena/</w:t>
      </w:r>
      <w:r w:rsidR="002B768E" w:rsidRPr="00B01974">
        <w:t>; roosakas lõik joonisel, mis tähistab torustikku kuni lasteaiani</w:t>
      </w:r>
      <w:r w:rsidR="00F40CD0" w:rsidRPr="00B01974">
        <w:t>,</w:t>
      </w:r>
      <w:r w:rsidR="002B768E" w:rsidRPr="00B01974">
        <w:t xml:space="preserve"> on renoveeritud enne 2011. aastat</w:t>
      </w:r>
      <w:r w:rsidR="00490258" w:rsidRPr="00B01974">
        <w:t xml:space="preserve">) ja </w:t>
      </w:r>
      <w:r w:rsidR="0074519A" w:rsidRPr="00B01974">
        <w:t>on rahuldavas</w:t>
      </w:r>
      <w:r w:rsidR="00490258" w:rsidRPr="00B01974">
        <w:t xml:space="preserve"> seisukorras. Suvel on võrgu temperatuurigraafikuks 70/50 </w:t>
      </w:r>
      <w:r w:rsidR="00490258" w:rsidRPr="00B01974">
        <w:sym w:font="Symbol" w:char="F0B0"/>
      </w:r>
      <w:r w:rsidR="00490258" w:rsidRPr="00B01974">
        <w:t xml:space="preserve">C ja talvisel perioodil 85/55 </w:t>
      </w:r>
      <w:r w:rsidR="00490258" w:rsidRPr="00B01974">
        <w:sym w:font="Symbol" w:char="F0B0"/>
      </w:r>
      <w:r w:rsidR="00490258" w:rsidRPr="00B01974">
        <w:t>C. 2022. aastal oli kadu 3</w:t>
      </w:r>
      <w:r w:rsidR="006368BA">
        <w:t>72,92</w:t>
      </w:r>
      <w:r w:rsidR="00490258" w:rsidRPr="00B01974">
        <w:t xml:space="preserve"> MWh/a (keskmiselt ~18,37%), 2023. aastal oli 366,78 MWh/a (keskmiselt ~19,55%) ja 2024. aastal oli 387,95</w:t>
      </w:r>
      <w:r w:rsidR="003908BB" w:rsidRPr="00B01974">
        <w:t xml:space="preserve"> MWh/a</w:t>
      </w:r>
      <w:r w:rsidR="00490258" w:rsidRPr="00B01974">
        <w:t xml:space="preserve"> (keskmiselt ~19,77%). Kadu on suur </w:t>
      </w:r>
      <w:r w:rsidRPr="00B01974">
        <w:t xml:space="preserve">peamiselt </w:t>
      </w:r>
      <w:r w:rsidR="00490258" w:rsidRPr="00B01974">
        <w:t>se</w:t>
      </w:r>
      <w:r w:rsidRPr="00B01974">
        <w:t>etõttu</w:t>
      </w:r>
      <w:r w:rsidR="00490258" w:rsidRPr="00B01974">
        <w:t xml:space="preserve">, et suvel </w:t>
      </w:r>
      <w:r w:rsidR="0081141A" w:rsidRPr="00B01974">
        <w:t>kasutavad</w:t>
      </w:r>
      <w:r w:rsidR="00490258" w:rsidRPr="00B01974">
        <w:t xml:space="preserve"> üksikud hooned sooja tarbeve</w:t>
      </w:r>
      <w:r w:rsidR="0081141A" w:rsidRPr="00B01974">
        <w:t>tt ja see tõstab</w:t>
      </w:r>
      <w:r w:rsidR="00490258" w:rsidRPr="00B01974">
        <w:t xml:space="preserve"> </w:t>
      </w:r>
      <w:r w:rsidRPr="00B01974">
        <w:t xml:space="preserve">aasta </w:t>
      </w:r>
      <w:r w:rsidR="0081141A" w:rsidRPr="00B01974">
        <w:t xml:space="preserve">keskmist </w:t>
      </w:r>
      <w:r w:rsidR="00490258" w:rsidRPr="00B01974">
        <w:t>suhteli</w:t>
      </w:r>
      <w:r w:rsidR="0081141A" w:rsidRPr="00B01974">
        <w:t>st</w:t>
      </w:r>
      <w:r w:rsidR="00490258" w:rsidRPr="00B01974">
        <w:t xml:space="preserve"> soojusk</w:t>
      </w:r>
      <w:r w:rsidR="0081141A" w:rsidRPr="00B01974">
        <w:t>adu.</w:t>
      </w:r>
      <w:r w:rsidR="00482515" w:rsidRPr="00B01974">
        <w:t xml:space="preserve"> Kui suvine tarbimine (juuni, juuli, august) välja jätta, on Kuusalu </w:t>
      </w:r>
      <w:r w:rsidRPr="00B01974">
        <w:t>kaugkütte</w:t>
      </w:r>
      <w:r w:rsidR="00482515" w:rsidRPr="00B01974">
        <w:t xml:space="preserve">võrgu </w:t>
      </w:r>
      <w:r w:rsidRPr="00B01974">
        <w:t>suhteline soojus</w:t>
      </w:r>
      <w:r w:rsidR="00482515" w:rsidRPr="00B01974">
        <w:t>ka</w:t>
      </w:r>
      <w:r w:rsidRPr="00B01974">
        <w:t>du</w:t>
      </w:r>
      <w:r w:rsidR="00482515" w:rsidRPr="00B01974">
        <w:t xml:space="preserve"> ~14,5% piires.</w:t>
      </w:r>
      <w:r w:rsidR="00AA148B" w:rsidRPr="00B01974">
        <w:rPr>
          <w:rFonts w:eastAsiaTheme="minorHAnsi"/>
          <w:color w:val="000000"/>
          <w:lang w:eastAsia="en-US"/>
          <w14:ligatures w14:val="standardContextual"/>
        </w:rPr>
        <w:t xml:space="preserve"> Konkurentsiamet nõuab, et alates 2031. aastaks väheneks see 11,5%-ni.</w:t>
      </w:r>
      <w:r w:rsidR="00804D69" w:rsidRPr="00B01974">
        <w:t xml:space="preserve"> </w:t>
      </w:r>
      <w:r w:rsidR="00AA148B" w:rsidRPr="00B01974">
        <w:t xml:space="preserve">Selleks, et saavutada madalamat suhtelist soojuskadu, </w:t>
      </w:r>
      <w:r w:rsidR="00915302" w:rsidRPr="00B01974">
        <w:t xml:space="preserve">on võimalus muuta pealevoolu temperatuuri madalamaks (kui tarbijate tehnosüsteemid seda võimaldavad) või suurendada suvist sooja tarbevee mahtu (pakkudes enamatele tarbijatele sooja tarbevett). </w:t>
      </w:r>
      <w:r w:rsidR="00804D69" w:rsidRPr="00B01974">
        <w:rPr>
          <w:b/>
          <w:bCs/>
          <w:lang w:eastAsia="en-US"/>
        </w:rPr>
        <w:t>Antud kaugküttepiirkonna tarbimiskoormus on normaalaastal 1,</w:t>
      </w:r>
      <w:r w:rsidR="00D8135A" w:rsidRPr="00B01974">
        <w:rPr>
          <w:b/>
          <w:bCs/>
          <w:lang w:eastAsia="en-US"/>
        </w:rPr>
        <w:t>25</w:t>
      </w:r>
      <w:r w:rsidR="00804D69" w:rsidRPr="00B01974">
        <w:rPr>
          <w:b/>
          <w:bCs/>
          <w:lang w:eastAsia="en-US"/>
        </w:rPr>
        <w:t xml:space="preserve"> MWh/m</w:t>
      </w:r>
      <w:r w:rsidR="00F5162D" w:rsidRPr="00B01974">
        <w:rPr>
          <w:b/>
          <w:bCs/>
          <w:lang w:eastAsia="en-US"/>
        </w:rPr>
        <w:t xml:space="preserve"> ja selle kohaselt saab </w:t>
      </w:r>
      <w:r w:rsidRPr="00B01974">
        <w:rPr>
          <w:b/>
          <w:bCs/>
          <w:lang w:eastAsia="en-US"/>
        </w:rPr>
        <w:t>kaugkütte</w:t>
      </w:r>
      <w:r w:rsidR="00F5162D" w:rsidRPr="00B01974">
        <w:rPr>
          <w:b/>
          <w:bCs/>
          <w:lang w:eastAsia="en-US"/>
        </w:rPr>
        <w:t xml:space="preserve">võrku pidada </w:t>
      </w:r>
      <w:r w:rsidR="00804D69" w:rsidRPr="00B01974">
        <w:rPr>
          <w:b/>
          <w:bCs/>
          <w:lang w:eastAsia="en-US"/>
        </w:rPr>
        <w:t>jätkusuutlikuks</w:t>
      </w:r>
      <w:r w:rsidR="00804D69" w:rsidRPr="00B01974">
        <w:rPr>
          <w:lang w:eastAsia="en-US"/>
        </w:rPr>
        <w:t>.</w:t>
      </w:r>
    </w:p>
    <w:p w14:paraId="29F75AA7" w14:textId="77777777" w:rsidR="0010788B" w:rsidRPr="00B01974" w:rsidRDefault="002B768E" w:rsidP="00915302">
      <w:pPr>
        <w:keepNext/>
        <w:jc w:val="center"/>
      </w:pPr>
      <w:r w:rsidRPr="00B01974">
        <w:rPr>
          <w:noProof/>
          <w:lang w:eastAsia="et-EE"/>
          <w14:ligatures w14:val="standardContextual"/>
        </w:rPr>
        <w:lastRenderedPageBreak/>
        <mc:AlternateContent>
          <mc:Choice Requires="wps">
            <w:drawing>
              <wp:anchor distT="0" distB="0" distL="114300" distR="114300" simplePos="0" relativeHeight="251659264" behindDoc="0" locked="0" layoutInCell="1" allowOverlap="1" wp14:anchorId="24121331" wp14:editId="647705E8">
                <wp:simplePos x="0" y="0"/>
                <wp:positionH relativeFrom="column">
                  <wp:posOffset>3495759</wp:posOffset>
                </wp:positionH>
                <wp:positionV relativeFrom="paragraph">
                  <wp:posOffset>91856</wp:posOffset>
                </wp:positionV>
                <wp:extent cx="380326" cy="387642"/>
                <wp:effectExtent l="0" t="0" r="13970" b="19050"/>
                <wp:wrapNone/>
                <wp:docPr id="2063393976" name="Straight Connector 1"/>
                <wp:cNvGraphicFramePr/>
                <a:graphic xmlns:a="http://schemas.openxmlformats.org/drawingml/2006/main">
                  <a:graphicData uri="http://schemas.microsoft.com/office/word/2010/wordprocessingShape">
                    <wps:wsp>
                      <wps:cNvCnPr/>
                      <wps:spPr>
                        <a:xfrm flipV="1">
                          <a:off x="0" y="0"/>
                          <a:ext cx="380326" cy="387642"/>
                        </a:xfrm>
                        <a:prstGeom prst="line">
                          <a:avLst/>
                        </a:prstGeom>
                        <a:ln>
                          <a:solidFill>
                            <a:srgbClr val="FF0000"/>
                          </a:solidFill>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C0ACDD" id="Straight Connector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25pt,7.25pt" to="305.2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" strokecolor="red" strokeweight="1pt">
                <v:stroke joinstyle="miter"/>
              </v:line>
            </w:pict>
          </mc:Fallback>
        </mc:AlternateContent>
      </w:r>
      <w:r w:rsidR="0010788B" w:rsidRPr="00B01974">
        <w:rPr>
          <w:noProof/>
          <w:lang w:eastAsia="et-EE"/>
        </w:rPr>
        <w:drawing>
          <wp:inline distT="0" distB="0" distL="0" distR="0" wp14:anchorId="452A7D95" wp14:editId="0A2090FA">
            <wp:extent cx="5871743" cy="3070204"/>
            <wp:effectExtent l="0" t="0" r="0" b="3810"/>
            <wp:docPr id="428970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70280" name=""/>
                    <pic:cNvPicPr/>
                  </pic:nvPicPr>
                  <pic:blipFill>
                    <a:blip r:embed="rId18" cstate="print">
                      <a:extLst>
                        <a:ext uri="{28A0092B-C50C-407E-A947-70E740481C1C}">
                          <a14:useLocalDpi xmlns:a14="http://schemas.microsoft.com/office/drawing/2010/main"/>
                        </a:ext>
                      </a:extLst>
                    </a:blip>
                    <a:stretch>
                      <a:fillRect/>
                    </a:stretch>
                  </pic:blipFill>
                  <pic:spPr>
                    <a:xfrm>
                      <a:off x="0" y="0"/>
                      <a:ext cx="5885477" cy="3077385"/>
                    </a:xfrm>
                    <a:prstGeom prst="rect">
                      <a:avLst/>
                    </a:prstGeom>
                  </pic:spPr>
                </pic:pic>
              </a:graphicData>
            </a:graphic>
          </wp:inline>
        </w:drawing>
      </w:r>
    </w:p>
    <w:p w14:paraId="115D8ACB" w14:textId="77777777" w:rsidR="002871DA" w:rsidRPr="00B01974" w:rsidRDefault="0010788B"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8</w:t>
      </w:r>
      <w:r w:rsidRPr="00B01974">
        <w:rPr>
          <w:sz w:val="24"/>
          <w:szCs w:val="24"/>
        </w:rPr>
        <w:fldChar w:fldCharType="end"/>
      </w:r>
      <w:r w:rsidRPr="00B01974">
        <w:rPr>
          <w:sz w:val="24"/>
          <w:szCs w:val="24"/>
        </w:rPr>
        <w:t xml:space="preserve"> Kuusalu aleviku kaugküttevõrgu skeem</w:t>
      </w:r>
      <w:r w:rsidR="00F40CD0" w:rsidRPr="00B01974">
        <w:rPr>
          <w:sz w:val="24"/>
          <w:szCs w:val="24"/>
        </w:rPr>
        <w:t xml:space="preserve"> (roosa</w:t>
      </w:r>
      <w:r w:rsidR="00BA0C5E" w:rsidRPr="00B01974">
        <w:rPr>
          <w:sz w:val="24"/>
          <w:szCs w:val="24"/>
        </w:rPr>
        <w:t xml:space="preserve"> värviga</w:t>
      </w:r>
      <w:r w:rsidR="00F40CD0" w:rsidRPr="00B01974">
        <w:rPr>
          <w:sz w:val="24"/>
          <w:szCs w:val="24"/>
        </w:rPr>
        <w:t xml:space="preserve"> torulõik on renoveeritud enne 2011.aastat ja puna</w:t>
      </w:r>
      <w:r w:rsidR="00BA0C5E" w:rsidRPr="00B01974">
        <w:rPr>
          <w:sz w:val="24"/>
          <w:szCs w:val="24"/>
        </w:rPr>
        <w:t>se värviga</w:t>
      </w:r>
      <w:r w:rsidR="00F40CD0" w:rsidRPr="00B01974">
        <w:rPr>
          <w:sz w:val="24"/>
          <w:szCs w:val="24"/>
        </w:rPr>
        <w:t xml:space="preserve"> </w:t>
      </w:r>
      <w:r w:rsidR="00BA0C5E" w:rsidRPr="00B01974">
        <w:rPr>
          <w:sz w:val="24"/>
          <w:szCs w:val="24"/>
        </w:rPr>
        <w:t>on</w:t>
      </w:r>
      <w:r w:rsidR="00F40CD0" w:rsidRPr="00B01974">
        <w:rPr>
          <w:sz w:val="24"/>
          <w:szCs w:val="24"/>
        </w:rPr>
        <w:t xml:space="preserve"> peale 2011.aastat)</w:t>
      </w:r>
    </w:p>
    <w:p w14:paraId="4CA24438" w14:textId="77777777" w:rsidR="00406DA1" w:rsidRPr="00B01974" w:rsidRDefault="009D4413" w:rsidP="009C130B">
      <w:pPr>
        <w:pStyle w:val="Pealkiri2"/>
        <w:numPr>
          <w:ilvl w:val="1"/>
          <w:numId w:val="1"/>
        </w:numPr>
        <w:spacing w:after="120"/>
      </w:pPr>
      <w:bookmarkStart w:id="9" w:name="_Toc221696215"/>
      <w:r w:rsidRPr="00B01974">
        <w:t>Kuusalu kaugkütte t</w:t>
      </w:r>
      <w:r w:rsidR="002871DA" w:rsidRPr="00B01974">
        <w:t>arbijad ja</w:t>
      </w:r>
      <w:r w:rsidR="007A1D37" w:rsidRPr="00B01974">
        <w:t xml:space="preserve"> </w:t>
      </w:r>
      <w:r w:rsidR="007F3D23" w:rsidRPr="00B01974">
        <w:t>tarbimine</w:t>
      </w:r>
      <w:bookmarkEnd w:id="9"/>
    </w:p>
    <w:p w14:paraId="081FF436" w14:textId="77777777" w:rsidR="00346937" w:rsidRPr="00B01974" w:rsidRDefault="002871DA" w:rsidP="001A080F">
      <w:pPr>
        <w:spacing w:after="120"/>
        <w:jc w:val="both"/>
        <w:rPr>
          <w:color w:val="000000"/>
          <w:shd w:val="clear" w:color="auto" w:fill="FFFFFF"/>
        </w:rPr>
      </w:pPr>
      <w:r w:rsidRPr="00B01974">
        <w:rPr>
          <w:color w:val="000000"/>
          <w:shd w:val="clear" w:color="auto" w:fill="FFFFFF"/>
        </w:rPr>
        <w:t xml:space="preserve">Täna on kaugküttes 16 tarbijat, kellest kõigil on olemas kauglugemise funktsiooniga </w:t>
      </w:r>
      <w:r w:rsidR="00516EF6" w:rsidRPr="00B01974">
        <w:rPr>
          <w:color w:val="000000"/>
          <w:shd w:val="clear" w:color="auto" w:fill="FFFFFF"/>
        </w:rPr>
        <w:t>soojus</w:t>
      </w:r>
      <w:r w:rsidRPr="00B01974">
        <w:rPr>
          <w:color w:val="000000"/>
          <w:shd w:val="clear" w:color="auto" w:fill="FFFFFF"/>
        </w:rPr>
        <w:t xml:space="preserve">arvestid. Hoonete seisukord on rahuldav, </w:t>
      </w:r>
      <w:r w:rsidR="0071201A" w:rsidRPr="00B01974">
        <w:rPr>
          <w:color w:val="000000"/>
          <w:shd w:val="clear" w:color="auto" w:fill="FFFFFF"/>
        </w:rPr>
        <w:t xml:space="preserve">enamikel hoonetel on vahetatud aknad, kuid </w:t>
      </w:r>
      <w:r w:rsidR="00022C12" w:rsidRPr="00B01974">
        <w:rPr>
          <w:color w:val="000000"/>
          <w:shd w:val="clear" w:color="auto" w:fill="FFFFFF"/>
        </w:rPr>
        <w:t>täielikku</w:t>
      </w:r>
      <w:r w:rsidR="0071201A" w:rsidRPr="00B01974">
        <w:rPr>
          <w:color w:val="000000"/>
          <w:shd w:val="clear" w:color="auto" w:fill="FFFFFF"/>
        </w:rPr>
        <w:t xml:space="preserve"> </w:t>
      </w:r>
      <w:r w:rsidR="00022C12" w:rsidRPr="00B01974">
        <w:rPr>
          <w:color w:val="000000"/>
          <w:shd w:val="clear" w:color="auto" w:fill="FFFFFF"/>
        </w:rPr>
        <w:t>rekonstrueerimist ei ole viimasel seits</w:t>
      </w:r>
      <w:r w:rsidR="003739E2" w:rsidRPr="00B01974">
        <w:rPr>
          <w:color w:val="000000"/>
          <w:shd w:val="clear" w:color="auto" w:fill="FFFFFF"/>
        </w:rPr>
        <w:t>mel</w:t>
      </w:r>
      <w:r w:rsidR="00022C12" w:rsidRPr="00B01974">
        <w:rPr>
          <w:color w:val="000000"/>
          <w:shd w:val="clear" w:color="auto" w:fill="FFFFFF"/>
        </w:rPr>
        <w:t xml:space="preserve"> aasta</w:t>
      </w:r>
      <w:r w:rsidR="003739E2" w:rsidRPr="00B01974">
        <w:rPr>
          <w:color w:val="000000"/>
          <w:shd w:val="clear" w:color="auto" w:fill="FFFFFF"/>
        </w:rPr>
        <w:t>l</w:t>
      </w:r>
      <w:r w:rsidR="00022C12" w:rsidRPr="00B01974">
        <w:rPr>
          <w:color w:val="000000"/>
          <w:shd w:val="clear" w:color="auto" w:fill="FFFFFF"/>
        </w:rPr>
        <w:t xml:space="preserve"> toimunud, seega suuremad energi</w:t>
      </w:r>
      <w:r w:rsidR="008613E7" w:rsidRPr="00B01974">
        <w:rPr>
          <w:color w:val="000000"/>
          <w:shd w:val="clear" w:color="auto" w:fill="FFFFFF"/>
        </w:rPr>
        <w:t>a</w:t>
      </w:r>
      <w:r w:rsidR="00022C12" w:rsidRPr="00B01974">
        <w:rPr>
          <w:color w:val="000000"/>
          <w:shd w:val="clear" w:color="auto" w:fill="FFFFFF"/>
        </w:rPr>
        <w:t xml:space="preserve">säästumeetmete rakendamised </w:t>
      </w:r>
      <w:r w:rsidR="009C70B3" w:rsidRPr="00B01974">
        <w:rPr>
          <w:color w:val="000000"/>
          <w:shd w:val="clear" w:color="auto" w:fill="FFFFFF"/>
        </w:rPr>
        <w:t>kaugküttetarbijate</w:t>
      </w:r>
      <w:r w:rsidR="00022C12" w:rsidRPr="00B01974">
        <w:rPr>
          <w:color w:val="000000"/>
          <w:shd w:val="clear" w:color="auto" w:fill="FFFFFF"/>
        </w:rPr>
        <w:t xml:space="preserve">l on alles ees. </w:t>
      </w:r>
      <w:r w:rsidR="00131D37" w:rsidRPr="00B01974">
        <w:rPr>
          <w:color w:val="000000"/>
          <w:shd w:val="clear" w:color="auto" w:fill="FFFFFF"/>
        </w:rPr>
        <w:t>Uusi liitujaid viimasel viiel aastal ei ole lisandunud.</w:t>
      </w:r>
    </w:p>
    <w:p w14:paraId="4CE86341" w14:textId="77777777" w:rsidR="002871DA" w:rsidRPr="00B01974" w:rsidRDefault="0071201A" w:rsidP="001A080F">
      <w:pPr>
        <w:spacing w:after="120"/>
        <w:jc w:val="both"/>
        <w:rPr>
          <w:color w:val="000000"/>
          <w:shd w:val="clear" w:color="auto" w:fill="FFFFFF"/>
        </w:rPr>
      </w:pPr>
      <w:r w:rsidRPr="00B01974">
        <w:rPr>
          <w:color w:val="000000"/>
          <w:shd w:val="clear" w:color="auto" w:fill="FFFFFF"/>
        </w:rPr>
        <w:t>Ü</w:t>
      </w:r>
      <w:r w:rsidR="002871DA" w:rsidRPr="00B01974">
        <w:rPr>
          <w:color w:val="000000"/>
          <w:shd w:val="clear" w:color="auto" w:fill="FFFFFF"/>
        </w:rPr>
        <w:t xml:space="preserve">levaade </w:t>
      </w:r>
      <w:r w:rsidR="00BA2482" w:rsidRPr="00B01974">
        <w:rPr>
          <w:color w:val="000000"/>
          <w:shd w:val="clear" w:color="auto" w:fill="FFFFFF"/>
        </w:rPr>
        <w:t xml:space="preserve">Kuusalu aleviku </w:t>
      </w:r>
      <w:r w:rsidR="002871DA" w:rsidRPr="00B01974">
        <w:rPr>
          <w:color w:val="000000"/>
          <w:shd w:val="clear" w:color="auto" w:fill="FFFFFF"/>
        </w:rPr>
        <w:t>tarbijate</w:t>
      </w:r>
      <w:r w:rsidR="00BA2482" w:rsidRPr="00B01974">
        <w:rPr>
          <w:color w:val="000000"/>
          <w:shd w:val="clear" w:color="auto" w:fill="FFFFFF"/>
        </w:rPr>
        <w:t>st ja nende</w:t>
      </w:r>
      <w:r w:rsidR="00022C12" w:rsidRPr="00B01974">
        <w:rPr>
          <w:color w:val="000000"/>
          <w:shd w:val="clear" w:color="auto" w:fill="FFFFFF"/>
        </w:rPr>
        <w:t xml:space="preserve"> seisukorra</w:t>
      </w:r>
      <w:r w:rsidR="002871DA" w:rsidRPr="00B01974">
        <w:rPr>
          <w:color w:val="000000"/>
          <w:shd w:val="clear" w:color="auto" w:fill="FFFFFF"/>
        </w:rPr>
        <w:t xml:space="preserve">st on toodud tabelis </w:t>
      </w:r>
      <w:r w:rsidRPr="00B01974">
        <w:rPr>
          <w:color w:val="000000"/>
          <w:shd w:val="clear" w:color="auto" w:fill="FFFFFF"/>
        </w:rPr>
        <w:t>2.</w:t>
      </w:r>
      <w:r w:rsidR="009C70B3" w:rsidRPr="00B01974">
        <w:rPr>
          <w:color w:val="000000"/>
          <w:shd w:val="clear" w:color="auto" w:fill="FFFFFF"/>
        </w:rPr>
        <w:t xml:space="preserve"> Joonisel 9-10 on </w:t>
      </w:r>
      <w:r w:rsidR="00131D37" w:rsidRPr="00B01974">
        <w:rPr>
          <w:color w:val="000000"/>
          <w:shd w:val="clear" w:color="auto" w:fill="FFFFFF"/>
        </w:rPr>
        <w:t>toodud</w:t>
      </w:r>
      <w:r w:rsidR="009C70B3" w:rsidRPr="00B01974">
        <w:rPr>
          <w:color w:val="000000"/>
          <w:shd w:val="clear" w:color="auto" w:fill="FFFFFF"/>
        </w:rPr>
        <w:t xml:space="preserve"> mõned Kuusalu aleviku kaugkütte tarbija</w:t>
      </w:r>
      <w:r w:rsidR="00131D37" w:rsidRPr="00B01974">
        <w:rPr>
          <w:color w:val="000000"/>
          <w:shd w:val="clear" w:color="auto" w:fill="FFFFFF"/>
        </w:rPr>
        <w:t>d</w:t>
      </w:r>
      <w:r w:rsidR="00E10A7C">
        <w:rPr>
          <w:color w:val="000000"/>
          <w:shd w:val="clear" w:color="auto" w:fill="FFFFFF"/>
        </w:rPr>
        <w:t>.</w:t>
      </w:r>
    </w:p>
    <w:p w14:paraId="0A3491D4" w14:textId="77777777" w:rsidR="0071201A" w:rsidRPr="00B01974" w:rsidRDefault="0071201A" w:rsidP="00E10A7C">
      <w:pPr>
        <w:pStyle w:val="Pealdis"/>
        <w:keepNext/>
        <w:spacing w:after="120"/>
        <w:jc w:val="both"/>
        <w:rPr>
          <w:sz w:val="24"/>
          <w:szCs w:val="24"/>
        </w:rPr>
      </w:pPr>
      <w:r w:rsidRPr="00B01974">
        <w:rPr>
          <w:sz w:val="24"/>
          <w:szCs w:val="24"/>
        </w:rPr>
        <w:t>Tabel 2. Kuusalu kaugkütte tarbij</w:t>
      </w:r>
      <w:r w:rsidR="00022C12" w:rsidRPr="00B01974">
        <w:rPr>
          <w:sz w:val="24"/>
          <w:szCs w:val="24"/>
        </w:rPr>
        <w:t>ate ülevaade</w:t>
      </w:r>
    </w:p>
    <w:p w14:paraId="1DCB23FF" w14:textId="77777777" w:rsidR="00DE63E2" w:rsidRPr="00B01974" w:rsidRDefault="00A33711" w:rsidP="00927241">
      <w:pPr>
        <w:jc w:val="center"/>
        <w:rPr>
          <w:color w:val="000000"/>
          <w:shd w:val="clear" w:color="auto" w:fill="FFFFFF"/>
        </w:rPr>
      </w:pPr>
      <w:r w:rsidRPr="00B01974">
        <w:rPr>
          <w:noProof/>
          <w:color w:val="000000"/>
          <w:shd w:val="clear" w:color="auto" w:fill="FFFFFF"/>
          <w:lang w:eastAsia="et-EE"/>
        </w:rPr>
        <w:drawing>
          <wp:inline distT="0" distB="0" distL="0" distR="0" wp14:anchorId="1E66841D" wp14:editId="5DE71657">
            <wp:extent cx="5232400" cy="3035300"/>
            <wp:effectExtent l="0" t="0" r="0" b="0"/>
            <wp:docPr id="130083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83201" name=""/>
                    <pic:cNvPicPr/>
                  </pic:nvPicPr>
                  <pic:blipFill>
                    <a:blip r:embed="rId19"/>
                    <a:stretch>
                      <a:fillRect/>
                    </a:stretch>
                  </pic:blipFill>
                  <pic:spPr>
                    <a:xfrm>
                      <a:off x="0" y="0"/>
                      <a:ext cx="5232400" cy="3035300"/>
                    </a:xfrm>
                    <a:prstGeom prst="rect">
                      <a:avLst/>
                    </a:prstGeom>
                  </pic:spPr>
                </pic:pic>
              </a:graphicData>
            </a:graphic>
          </wp:inline>
        </w:drawing>
      </w:r>
    </w:p>
    <w:p w14:paraId="1530A709" w14:textId="77777777" w:rsidR="00346937" w:rsidRPr="00B01974" w:rsidRDefault="00346937" w:rsidP="00927241">
      <w:pPr>
        <w:jc w:val="center"/>
        <w:rPr>
          <w:color w:val="000000"/>
          <w:shd w:val="clear" w:color="auto" w:fill="FFFFFF"/>
        </w:rPr>
      </w:pPr>
    </w:p>
    <w:p w14:paraId="0684BCFE" w14:textId="77777777" w:rsidR="008613E7" w:rsidRPr="00B01974" w:rsidRDefault="0071201A" w:rsidP="008613E7">
      <w:pPr>
        <w:keepNext/>
        <w:spacing w:after="120"/>
        <w:jc w:val="center"/>
      </w:pPr>
      <w:r w:rsidRPr="00B01974">
        <w:rPr>
          <w:noProof/>
          <w:color w:val="000000"/>
          <w:shd w:val="clear" w:color="auto" w:fill="FFFFFF"/>
          <w:lang w:eastAsia="et-EE"/>
          <w14:ligatures w14:val="standardContextual"/>
        </w:rPr>
        <w:lastRenderedPageBreak/>
        <w:drawing>
          <wp:inline distT="0" distB="0" distL="0" distR="0" wp14:anchorId="0550DE3A" wp14:editId="7E382A38">
            <wp:extent cx="3810015" cy="2143286"/>
            <wp:effectExtent l="0" t="0" r="0" b="3175"/>
            <wp:docPr id="1826586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86065" name="Picture 1826586065"/>
                    <pic:cNvPicPr/>
                  </pic:nvPicPr>
                  <pic:blipFill>
                    <a:blip r:embed="rId20" cstate="print">
                      <a:extLst>
                        <a:ext uri="{28A0092B-C50C-407E-A947-70E740481C1C}">
                          <a14:useLocalDpi xmlns:a14="http://schemas.microsoft.com/office/drawing/2010/main"/>
                        </a:ext>
                      </a:extLst>
                    </a:blip>
                    <a:stretch>
                      <a:fillRect/>
                    </a:stretch>
                  </pic:blipFill>
                  <pic:spPr>
                    <a:xfrm>
                      <a:off x="0" y="0"/>
                      <a:ext cx="3867350" cy="2175539"/>
                    </a:xfrm>
                    <a:prstGeom prst="rect">
                      <a:avLst/>
                    </a:prstGeom>
                  </pic:spPr>
                </pic:pic>
              </a:graphicData>
            </a:graphic>
          </wp:inline>
        </w:drawing>
      </w:r>
    </w:p>
    <w:p w14:paraId="2D532302" w14:textId="77777777" w:rsidR="00DE63E2" w:rsidRPr="00B01974" w:rsidRDefault="008613E7" w:rsidP="00E10A7C">
      <w:pPr>
        <w:pStyle w:val="Pealdis"/>
        <w:spacing w:after="120"/>
        <w:jc w:val="center"/>
        <w:rPr>
          <w:color w:val="000000"/>
          <w:sz w:val="24"/>
          <w:szCs w:val="24"/>
          <w:shd w:val="clear" w:color="auto" w:fill="FFFFFF"/>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9</w:t>
      </w:r>
      <w:r w:rsidRPr="00B01974">
        <w:rPr>
          <w:sz w:val="24"/>
          <w:szCs w:val="24"/>
        </w:rPr>
        <w:fldChar w:fldCharType="end"/>
      </w:r>
      <w:r w:rsidRPr="00B01974">
        <w:rPr>
          <w:sz w:val="24"/>
          <w:szCs w:val="24"/>
        </w:rPr>
        <w:t>. Laane 11, Kuusalu (Foto: Triin Aavik)</w:t>
      </w:r>
    </w:p>
    <w:p w14:paraId="6972C92F" w14:textId="77777777" w:rsidR="008613E7" w:rsidRPr="00B01974" w:rsidRDefault="0071201A" w:rsidP="008613E7">
      <w:pPr>
        <w:keepNext/>
        <w:spacing w:after="120"/>
        <w:jc w:val="center"/>
      </w:pPr>
      <w:r w:rsidRPr="00B01974">
        <w:rPr>
          <w:noProof/>
          <w:color w:val="000000"/>
          <w:shd w:val="clear" w:color="auto" w:fill="FFFFFF"/>
          <w:lang w:eastAsia="et-EE"/>
          <w14:ligatures w14:val="standardContextual"/>
        </w:rPr>
        <w:drawing>
          <wp:inline distT="0" distB="0" distL="0" distR="0" wp14:anchorId="2100F016" wp14:editId="7D35CD6F">
            <wp:extent cx="3807499" cy="2141870"/>
            <wp:effectExtent l="0" t="0" r="2540" b="4445"/>
            <wp:docPr id="2839707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970798" name="Picture 283970798"/>
                    <pic:cNvPicPr/>
                  </pic:nvPicPr>
                  <pic:blipFill>
                    <a:blip r:embed="rId21" cstate="print">
                      <a:extLst>
                        <a:ext uri="{28A0092B-C50C-407E-A947-70E740481C1C}">
                          <a14:useLocalDpi xmlns:a14="http://schemas.microsoft.com/office/drawing/2010/main"/>
                        </a:ext>
                      </a:extLst>
                    </a:blip>
                    <a:stretch>
                      <a:fillRect/>
                    </a:stretch>
                  </pic:blipFill>
                  <pic:spPr>
                    <a:xfrm>
                      <a:off x="0" y="0"/>
                      <a:ext cx="3866698" cy="2175172"/>
                    </a:xfrm>
                    <a:prstGeom prst="rect">
                      <a:avLst/>
                    </a:prstGeom>
                  </pic:spPr>
                </pic:pic>
              </a:graphicData>
            </a:graphic>
          </wp:inline>
        </w:drawing>
      </w:r>
      <w:r w:rsidR="00D70059" w:rsidRPr="00B01974">
        <w:t xml:space="preserve"> </w:t>
      </w:r>
    </w:p>
    <w:p w14:paraId="739CF885" w14:textId="77777777" w:rsidR="0071201A" w:rsidRPr="00B01974" w:rsidRDefault="008613E7" w:rsidP="00E10A7C">
      <w:pPr>
        <w:pStyle w:val="Pealdis"/>
        <w:spacing w:after="120"/>
        <w:jc w:val="center"/>
        <w:rPr>
          <w:color w:val="000000"/>
          <w:sz w:val="24"/>
          <w:szCs w:val="24"/>
          <w:shd w:val="clear" w:color="auto" w:fill="FFFFFF"/>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10</w:t>
      </w:r>
      <w:r w:rsidRPr="00B01974">
        <w:rPr>
          <w:sz w:val="24"/>
          <w:szCs w:val="24"/>
        </w:rPr>
        <w:fldChar w:fldCharType="end"/>
      </w:r>
      <w:r w:rsidRPr="00B01974">
        <w:rPr>
          <w:sz w:val="24"/>
          <w:szCs w:val="24"/>
        </w:rPr>
        <w:t>. E</w:t>
      </w:r>
      <w:r w:rsidR="00887666" w:rsidRPr="00B01974">
        <w:rPr>
          <w:sz w:val="24"/>
          <w:szCs w:val="24"/>
        </w:rPr>
        <w:t>d</w:t>
      </w:r>
      <w:r w:rsidRPr="00B01974">
        <w:rPr>
          <w:sz w:val="24"/>
          <w:szCs w:val="24"/>
        </w:rPr>
        <w:t>.</w:t>
      </w:r>
      <w:r w:rsidR="00C371DA" w:rsidRPr="00B01974">
        <w:rPr>
          <w:sz w:val="24"/>
          <w:szCs w:val="24"/>
        </w:rPr>
        <w:t xml:space="preserve"> </w:t>
      </w:r>
      <w:r w:rsidRPr="00B01974">
        <w:rPr>
          <w:sz w:val="24"/>
          <w:szCs w:val="24"/>
        </w:rPr>
        <w:t>Ahrensi 2, Kuusalu (Foto: Triin Aavik)</w:t>
      </w:r>
    </w:p>
    <w:p w14:paraId="67F70E76" w14:textId="77777777" w:rsidR="00131D37" w:rsidRPr="00B01974" w:rsidRDefault="0056733C" w:rsidP="00E10A7C">
      <w:pPr>
        <w:spacing w:before="120" w:after="120"/>
        <w:jc w:val="both"/>
      </w:pPr>
      <w:r w:rsidRPr="00B01974">
        <w:t>2022. aastal oli tarbimine</w:t>
      </w:r>
      <w:r w:rsidR="002537BB" w:rsidRPr="00B01974">
        <w:t xml:space="preserve"> (nii soojusenergia kui soe tarbevesi)</w:t>
      </w:r>
      <w:r w:rsidR="00BA2482" w:rsidRPr="00B01974">
        <w:t xml:space="preserve"> kokku</w:t>
      </w:r>
      <w:r w:rsidRPr="00B01974">
        <w:t xml:space="preserve"> 2 453,29 MWh/a, 2023. aastal 2 454,32 MWh/a ja 2024. aastal oli </w:t>
      </w:r>
      <w:r w:rsidR="00BA2482" w:rsidRPr="00B01974">
        <w:t xml:space="preserve">kogu </w:t>
      </w:r>
      <w:r w:rsidRPr="00B01974">
        <w:t>tarbimine 2 399,8 MWh/a</w:t>
      </w:r>
      <w:r w:rsidR="00EB20E2" w:rsidRPr="00B01974">
        <w:t>. Arvutuslikult on sooja tarbevee maht aastas 480 MWh/a</w:t>
      </w:r>
      <w:r w:rsidR="00285697" w:rsidRPr="00B01974">
        <w:t>, seega soojusenergia maht 2024. aastal oli ~1924</w:t>
      </w:r>
      <w:r w:rsidR="006368BA">
        <w:t> </w:t>
      </w:r>
      <w:r w:rsidR="00285697" w:rsidRPr="00B01974">
        <w:t>MWh/a ja normaalaastale taandatuna 2 140,81 MWh/a.</w:t>
      </w:r>
      <w:r w:rsidRPr="00B01974">
        <w:t xml:space="preserve"> </w:t>
      </w:r>
      <w:r w:rsidR="00070CB1" w:rsidRPr="00B01974">
        <w:t>Kolme aasta keskmine tarbimine normaalaastale taandatuna on olnud 2</w:t>
      </w:r>
      <w:r w:rsidR="00285697" w:rsidRPr="00B01974">
        <w:t> 062,91</w:t>
      </w:r>
      <w:r w:rsidR="00070CB1" w:rsidRPr="00B01974">
        <w:t xml:space="preserve"> MWh/a. </w:t>
      </w:r>
      <w:r w:rsidRPr="00B01974">
        <w:t>Nagu näha, on suures pildis tarbimine olnud kolmel viimasel aastal küllaltki stabiilne</w:t>
      </w:r>
      <w:r w:rsidR="00D70059" w:rsidRPr="00B01974">
        <w:t xml:space="preserve">. </w:t>
      </w:r>
      <w:r w:rsidR="00225694" w:rsidRPr="00B01974">
        <w:t>Kuusalu aleviku s</w:t>
      </w:r>
      <w:r w:rsidR="00131D37" w:rsidRPr="00B01974">
        <w:t xml:space="preserve">uurim tarbija on lasteaed Jussike ja </w:t>
      </w:r>
      <w:r w:rsidR="00225694" w:rsidRPr="00B01974">
        <w:t xml:space="preserve">kortermajadest on suurimad tarbijad </w:t>
      </w:r>
      <w:r w:rsidR="00131D37" w:rsidRPr="00B01974">
        <w:t>E</w:t>
      </w:r>
      <w:r w:rsidR="00E37727" w:rsidRPr="00B01974">
        <w:t>d</w:t>
      </w:r>
      <w:r w:rsidR="00131D37" w:rsidRPr="00B01974">
        <w:t>.</w:t>
      </w:r>
      <w:r w:rsidR="003739E2" w:rsidRPr="00B01974">
        <w:t xml:space="preserve"> </w:t>
      </w:r>
      <w:r w:rsidR="00131D37" w:rsidRPr="00B01974">
        <w:t>Ahrensi 12</w:t>
      </w:r>
      <w:r w:rsidR="00225694" w:rsidRPr="00B01974">
        <w:t xml:space="preserve"> ja E</w:t>
      </w:r>
      <w:r w:rsidR="00E37727" w:rsidRPr="00B01974">
        <w:t>d</w:t>
      </w:r>
      <w:r w:rsidR="00225694" w:rsidRPr="00B01974">
        <w:t>.</w:t>
      </w:r>
      <w:r w:rsidR="003739E2" w:rsidRPr="00B01974">
        <w:t xml:space="preserve"> </w:t>
      </w:r>
      <w:r w:rsidR="00225694" w:rsidRPr="00B01974">
        <w:t xml:space="preserve">Ahrensi 14. </w:t>
      </w:r>
    </w:p>
    <w:p w14:paraId="0BF2A05C" w14:textId="77777777" w:rsidR="00FA7824" w:rsidRDefault="002C66BF" w:rsidP="00E10A7C">
      <w:pPr>
        <w:spacing w:before="120" w:after="120"/>
        <w:jc w:val="both"/>
        <w:rPr>
          <w:lang w:eastAsia="en-US"/>
        </w:rPr>
      </w:pPr>
      <w:r w:rsidRPr="00B01974">
        <w:rPr>
          <w:lang w:eastAsia="en-US"/>
        </w:rPr>
        <w:t>Energiasäästu potentsiaali seisukohast on võimalik soojuse tarbimist vähendada nii hoonete tervikliku rekonstrueerimisega, aga ka ainult kütte- ja ventilatsioonisüsteemide rekonstrueerimisega ning tarbimisharjumuste muutmisega. Parima lahenduse leidmisel tuleb lähtuda hoonete eripärast ja majanduslikest võimalustest. Kolmas taotlusvoor korterelamute rekonstrueerimiseks avatakse 15.09.2025 (info: Kredex.ee).</w:t>
      </w:r>
    </w:p>
    <w:p w14:paraId="75FE9494" w14:textId="77777777" w:rsidR="002C66BF" w:rsidRPr="00B01974" w:rsidRDefault="00ED4BDA" w:rsidP="00E10A7C">
      <w:pPr>
        <w:spacing w:before="120" w:after="120"/>
        <w:jc w:val="both"/>
        <w:rPr>
          <w:b/>
          <w:bCs/>
        </w:rPr>
      </w:pPr>
      <w:r w:rsidRPr="00B01974">
        <w:rPr>
          <w:b/>
          <w:bCs/>
        </w:rPr>
        <w:t xml:space="preserve">Arvestades Kuusalu alevikus seni rakendatud energiasäästumeetmeid ja </w:t>
      </w:r>
      <w:r w:rsidR="00070CB1" w:rsidRPr="00B01974">
        <w:rPr>
          <w:b/>
          <w:bCs/>
        </w:rPr>
        <w:t xml:space="preserve">2024. aasta </w:t>
      </w:r>
      <w:r w:rsidRPr="00B01974">
        <w:rPr>
          <w:b/>
          <w:bCs/>
        </w:rPr>
        <w:t xml:space="preserve">normaalaastale taandatud </w:t>
      </w:r>
      <w:r w:rsidR="00070CB1" w:rsidRPr="00B01974">
        <w:rPr>
          <w:b/>
          <w:bCs/>
        </w:rPr>
        <w:t xml:space="preserve">soojusenergia </w:t>
      </w:r>
      <w:r w:rsidRPr="00B01974">
        <w:rPr>
          <w:b/>
          <w:bCs/>
        </w:rPr>
        <w:t xml:space="preserve">tarbimist </w:t>
      </w:r>
      <w:r w:rsidR="00070CB1" w:rsidRPr="00B01974">
        <w:rPr>
          <w:b/>
          <w:bCs/>
        </w:rPr>
        <w:t>2</w:t>
      </w:r>
      <w:r w:rsidR="00294A04">
        <w:rPr>
          <w:b/>
          <w:bCs/>
        </w:rPr>
        <w:t> 140,81</w:t>
      </w:r>
      <w:r w:rsidR="00070CB1" w:rsidRPr="00B01974">
        <w:t xml:space="preserve"> </w:t>
      </w:r>
      <w:r w:rsidRPr="00B01974">
        <w:rPr>
          <w:b/>
          <w:bCs/>
        </w:rPr>
        <w:t xml:space="preserve">MWh/a </w:t>
      </w:r>
      <w:r w:rsidRPr="00B01974">
        <w:t xml:space="preserve">(2024. aastal oli kogu tarbimine </w:t>
      </w:r>
      <w:r w:rsidR="00070CB1" w:rsidRPr="00B01974">
        <w:t xml:space="preserve">koos sooja tarbeveega </w:t>
      </w:r>
      <w:r w:rsidRPr="00B01974">
        <w:t>2 399,8</w:t>
      </w:r>
      <w:r w:rsidR="00070CB1" w:rsidRPr="00B01974">
        <w:t> </w:t>
      </w:r>
      <w:r w:rsidRPr="00B01974">
        <w:t xml:space="preserve">MWh/a), võib hinnanguliselt arvata, et tarbimine tänaste tarbijate </w:t>
      </w:r>
      <w:r w:rsidRPr="00B01974">
        <w:rPr>
          <w:b/>
          <w:bCs/>
        </w:rPr>
        <w:t>korral väheneb</w:t>
      </w:r>
      <w:r w:rsidR="00780271" w:rsidRPr="00B01974">
        <w:rPr>
          <w:b/>
          <w:bCs/>
        </w:rPr>
        <w:t xml:space="preserve"> järgneva viie kuni seitsme aasta jooksul</w:t>
      </w:r>
      <w:r w:rsidRPr="00B01974">
        <w:rPr>
          <w:b/>
          <w:bCs/>
        </w:rPr>
        <w:t xml:space="preserve"> kuni </w:t>
      </w:r>
      <w:r w:rsidRPr="00E10A7C">
        <w:rPr>
          <w:b/>
          <w:bCs/>
        </w:rPr>
        <w:t>35% ehk</w:t>
      </w:r>
      <w:r w:rsidR="001F6EB3" w:rsidRPr="00E10A7C">
        <w:rPr>
          <w:b/>
          <w:bCs/>
        </w:rPr>
        <w:t xml:space="preserve"> </w:t>
      </w:r>
      <w:r w:rsidRPr="00E10A7C">
        <w:rPr>
          <w:b/>
          <w:bCs/>
        </w:rPr>
        <w:t xml:space="preserve">tarbimismaht võib olla </w:t>
      </w:r>
      <w:r w:rsidRPr="00E87432">
        <w:rPr>
          <w:b/>
          <w:bCs/>
        </w:rPr>
        <w:t>~1</w:t>
      </w:r>
      <w:r w:rsidR="00070CB1" w:rsidRPr="00E87432">
        <w:rPr>
          <w:b/>
          <w:bCs/>
        </w:rPr>
        <w:t> </w:t>
      </w:r>
      <w:r w:rsidR="00294A04" w:rsidRPr="00E87432">
        <w:rPr>
          <w:b/>
          <w:bCs/>
        </w:rPr>
        <w:t>4</w:t>
      </w:r>
      <w:r w:rsidR="00285697" w:rsidRPr="00E87432">
        <w:rPr>
          <w:b/>
          <w:bCs/>
        </w:rPr>
        <w:t>00</w:t>
      </w:r>
      <w:r w:rsidR="00070CB1" w:rsidRPr="00E10A7C">
        <w:rPr>
          <w:b/>
          <w:bCs/>
        </w:rPr>
        <w:t> </w:t>
      </w:r>
      <w:r w:rsidRPr="00E10A7C">
        <w:rPr>
          <w:b/>
          <w:bCs/>
        </w:rPr>
        <w:t>MWh/a.</w:t>
      </w:r>
      <w:r w:rsidRPr="00B01974">
        <w:rPr>
          <w:b/>
          <w:bCs/>
        </w:rPr>
        <w:t xml:space="preserve"> </w:t>
      </w:r>
    </w:p>
    <w:p w14:paraId="4296E395" w14:textId="77777777" w:rsidR="0012000F" w:rsidRPr="00B01974" w:rsidRDefault="0012000F" w:rsidP="00E10A7C">
      <w:pPr>
        <w:pStyle w:val="Pealdis"/>
        <w:keepNext/>
        <w:spacing w:before="120" w:after="120"/>
        <w:rPr>
          <w:sz w:val="24"/>
          <w:szCs w:val="24"/>
        </w:rPr>
      </w:pPr>
      <w:r w:rsidRPr="00B01974">
        <w:rPr>
          <w:sz w:val="24"/>
          <w:szCs w:val="24"/>
        </w:rPr>
        <w:lastRenderedPageBreak/>
        <w:t>Tabel 3. Kuusalu aleviku kaugküttetarbijate tarb</w:t>
      </w:r>
      <w:r w:rsidR="00693820" w:rsidRPr="00B01974">
        <w:rPr>
          <w:sz w:val="24"/>
          <w:szCs w:val="24"/>
        </w:rPr>
        <w:t>imisnäitajad</w:t>
      </w:r>
    </w:p>
    <w:p w14:paraId="31A5A1AC" w14:textId="77777777" w:rsidR="00D70059" w:rsidRDefault="00366285" w:rsidP="00D70059">
      <w:pPr>
        <w:jc w:val="center"/>
      </w:pPr>
      <w:r w:rsidRPr="00366285">
        <w:rPr>
          <w:noProof/>
          <w:lang w:eastAsia="et-EE"/>
        </w:rPr>
        <w:drawing>
          <wp:inline distT="0" distB="0" distL="0" distR="0" wp14:anchorId="7C4D0DE6" wp14:editId="5BD32C2B">
            <wp:extent cx="3431682" cy="3576680"/>
            <wp:effectExtent l="0" t="0" r="0" b="5080"/>
            <wp:docPr id="1801241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241549" name=""/>
                    <pic:cNvPicPr/>
                  </pic:nvPicPr>
                  <pic:blipFill>
                    <a:blip r:embed="rId22"/>
                    <a:stretch>
                      <a:fillRect/>
                    </a:stretch>
                  </pic:blipFill>
                  <pic:spPr>
                    <a:xfrm>
                      <a:off x="0" y="0"/>
                      <a:ext cx="3475302" cy="3622143"/>
                    </a:xfrm>
                    <a:prstGeom prst="rect">
                      <a:avLst/>
                    </a:prstGeom>
                  </pic:spPr>
                </pic:pic>
              </a:graphicData>
            </a:graphic>
          </wp:inline>
        </w:drawing>
      </w:r>
    </w:p>
    <w:p w14:paraId="3A381575" w14:textId="77777777" w:rsidR="004D3E7E" w:rsidRPr="00B01974" w:rsidRDefault="00366285" w:rsidP="00E10A7C">
      <w:pPr>
        <w:spacing w:before="120" w:after="120"/>
        <w:jc w:val="both"/>
      </w:pPr>
      <w:r w:rsidRPr="00B01974">
        <w:t>Tabelis 3 on toodud Kuusalu aleviku tarbijate üldine tarbimisinfo ja joonisel 11 on Kuusalu tarbijate igakuised tarbimised (normaalaastale taandatuna) ja arvutuslik sooja tarbevee maht on välja jäetud.</w:t>
      </w:r>
    </w:p>
    <w:p w14:paraId="149BF868" w14:textId="77777777" w:rsidR="004D3E7E" w:rsidRPr="00B01974" w:rsidRDefault="00EB20E2" w:rsidP="004D3E7E">
      <w:pPr>
        <w:keepNext/>
        <w:jc w:val="center"/>
      </w:pPr>
      <w:r w:rsidRPr="00B01974">
        <w:rPr>
          <w:noProof/>
          <w:lang w:eastAsia="et-EE"/>
          <w14:ligatures w14:val="standardContextual"/>
        </w:rPr>
        <w:drawing>
          <wp:inline distT="0" distB="0" distL="0" distR="0" wp14:anchorId="33A365D0" wp14:editId="1E85ADF0">
            <wp:extent cx="4608971" cy="2775568"/>
            <wp:effectExtent l="0" t="0" r="1270" b="6350"/>
            <wp:docPr id="1905471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471527" name=""/>
                    <pic:cNvPicPr/>
                  </pic:nvPicPr>
                  <pic:blipFill>
                    <a:blip r:embed="rId23"/>
                    <a:stretch>
                      <a:fillRect/>
                    </a:stretch>
                  </pic:blipFill>
                  <pic:spPr>
                    <a:xfrm>
                      <a:off x="0" y="0"/>
                      <a:ext cx="4638663" cy="2793449"/>
                    </a:xfrm>
                    <a:prstGeom prst="rect">
                      <a:avLst/>
                    </a:prstGeom>
                  </pic:spPr>
                </pic:pic>
              </a:graphicData>
            </a:graphic>
          </wp:inline>
        </w:drawing>
      </w:r>
    </w:p>
    <w:p w14:paraId="3E956B86" w14:textId="77777777" w:rsidR="0018753D" w:rsidRPr="00B01974" w:rsidRDefault="004D3E7E" w:rsidP="00E10A7C">
      <w:pPr>
        <w:pStyle w:val="Pealdis"/>
        <w:spacing w:before="120" w:after="120"/>
        <w:jc w:val="center"/>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11</w:t>
      </w:r>
      <w:r w:rsidRPr="00B01974">
        <w:rPr>
          <w:sz w:val="24"/>
          <w:szCs w:val="24"/>
        </w:rPr>
        <w:fldChar w:fldCharType="end"/>
      </w:r>
      <w:r w:rsidRPr="00B01974">
        <w:rPr>
          <w:sz w:val="24"/>
          <w:szCs w:val="24"/>
        </w:rPr>
        <w:t xml:space="preserve"> Kuusalu tarbijate </w:t>
      </w:r>
      <w:r w:rsidR="002537BB" w:rsidRPr="00B01974">
        <w:rPr>
          <w:sz w:val="24"/>
          <w:szCs w:val="24"/>
        </w:rPr>
        <w:t xml:space="preserve">igakuine </w:t>
      </w:r>
      <w:r w:rsidRPr="00B01974">
        <w:rPr>
          <w:sz w:val="24"/>
          <w:szCs w:val="24"/>
        </w:rPr>
        <w:t xml:space="preserve">tarbimine </w:t>
      </w:r>
      <w:r w:rsidR="002537BB" w:rsidRPr="00B01974">
        <w:rPr>
          <w:sz w:val="24"/>
          <w:szCs w:val="24"/>
        </w:rPr>
        <w:t>(</w:t>
      </w:r>
      <w:r w:rsidRPr="00B01974">
        <w:rPr>
          <w:sz w:val="24"/>
          <w:szCs w:val="24"/>
        </w:rPr>
        <w:t>normaalaasta kliimatingimustele</w:t>
      </w:r>
      <w:r w:rsidR="002537BB" w:rsidRPr="00B01974">
        <w:rPr>
          <w:sz w:val="24"/>
          <w:szCs w:val="24"/>
        </w:rPr>
        <w:t xml:space="preserve"> taandatud)</w:t>
      </w:r>
      <w:r w:rsidRPr="00B01974">
        <w:rPr>
          <w:sz w:val="24"/>
          <w:szCs w:val="24"/>
        </w:rPr>
        <w:t>, MWh/a</w:t>
      </w:r>
    </w:p>
    <w:p w14:paraId="054AC0EF" w14:textId="77777777" w:rsidR="00DB0A58" w:rsidRPr="00B01974" w:rsidRDefault="00667709" w:rsidP="00E10A7C">
      <w:pPr>
        <w:spacing w:before="120" w:after="120"/>
        <w:jc w:val="both"/>
      </w:pPr>
      <w:r w:rsidRPr="00B01974">
        <w:t xml:space="preserve">Potentsiaalsete uute liitujate osas on täna teada, et Kuusalu </w:t>
      </w:r>
      <w:r w:rsidR="00495B80" w:rsidRPr="00B01974">
        <w:t>t</w:t>
      </w:r>
      <w:r w:rsidRPr="00B01974">
        <w:t xml:space="preserve">ee 22 kinnistul kavandatakse </w:t>
      </w:r>
      <w:r w:rsidR="002A55F3" w:rsidRPr="00B01974">
        <w:t>r</w:t>
      </w:r>
      <w:r w:rsidRPr="00B01974">
        <w:t xml:space="preserve">aamatukogu ja noortekeskuse juurdeehitust Hugo Lepnurme Kuusalu Kunstide Koolile, millel on valmis eelprojekt. Kavandatud tarbimine on 150,38 MWh/a. </w:t>
      </w:r>
      <w:r w:rsidR="00DB0A58" w:rsidRPr="00B01974">
        <w:t>Vastav detailplaneering „Kuusalu aleviku Kuusalu tee 22 kinnistu ja selle lähiala detailplaneeringu vastuvõtmine“ on 19. juuni 2025 korraldusega nr 200 vastu võetud.</w:t>
      </w:r>
      <w:r w:rsidR="00481218" w:rsidRPr="00B01974">
        <w:t xml:space="preserve"> Selle tarbeks oleks vaja rajada ~ 300 m uut torustikku</w:t>
      </w:r>
      <w:r w:rsidR="002E1148" w:rsidRPr="00B01974">
        <w:t xml:space="preserve"> (vt joonis 12</w:t>
      </w:r>
      <w:r w:rsidR="00126710" w:rsidRPr="00B01974">
        <w:t xml:space="preserve">, vt </w:t>
      </w:r>
      <w:r w:rsidR="00B041FF" w:rsidRPr="00B01974">
        <w:t xml:space="preserve">ka </w:t>
      </w:r>
      <w:r w:rsidR="00126710" w:rsidRPr="00B01974">
        <w:t>LISA 1</w:t>
      </w:r>
      <w:r w:rsidR="002E1148" w:rsidRPr="00B01974">
        <w:t>)</w:t>
      </w:r>
      <w:r w:rsidR="00E10A7C">
        <w:t>.</w:t>
      </w:r>
    </w:p>
    <w:p w14:paraId="1FD84EB8" w14:textId="77777777" w:rsidR="002E1148" w:rsidRPr="00B01974" w:rsidRDefault="00BB5414" w:rsidP="002E1148">
      <w:pPr>
        <w:keepNext/>
        <w:jc w:val="both"/>
      </w:pPr>
      <w:r w:rsidRPr="00B01974">
        <w:rPr>
          <w:noProof/>
          <w:lang w:eastAsia="et-EE"/>
        </w:rPr>
        <w:lastRenderedPageBreak/>
        <w:drawing>
          <wp:inline distT="0" distB="0" distL="0" distR="0" wp14:anchorId="096E8DB5" wp14:editId="713F1119">
            <wp:extent cx="5731510" cy="3561080"/>
            <wp:effectExtent l="0" t="0" r="0" b="0"/>
            <wp:docPr id="1164712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12161" name=""/>
                    <pic:cNvPicPr/>
                  </pic:nvPicPr>
                  <pic:blipFill>
                    <a:blip r:embed="rId24"/>
                    <a:stretch>
                      <a:fillRect/>
                    </a:stretch>
                  </pic:blipFill>
                  <pic:spPr>
                    <a:xfrm>
                      <a:off x="0" y="0"/>
                      <a:ext cx="5731510" cy="3561080"/>
                    </a:xfrm>
                    <a:prstGeom prst="rect">
                      <a:avLst/>
                    </a:prstGeom>
                  </pic:spPr>
                </pic:pic>
              </a:graphicData>
            </a:graphic>
          </wp:inline>
        </w:drawing>
      </w:r>
    </w:p>
    <w:p w14:paraId="48509DAB" w14:textId="77777777" w:rsidR="002E1148" w:rsidRPr="00B01974" w:rsidRDefault="002E1148" w:rsidP="00E10A7C">
      <w:pPr>
        <w:pStyle w:val="Pealdis"/>
        <w:spacing w:before="120" w:after="120"/>
        <w:jc w:val="both"/>
        <w:rPr>
          <w:b/>
          <w:bCs/>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12</w:t>
      </w:r>
      <w:r w:rsidRPr="00B01974">
        <w:rPr>
          <w:sz w:val="24"/>
          <w:szCs w:val="24"/>
        </w:rPr>
        <w:fldChar w:fldCharType="end"/>
      </w:r>
      <w:r w:rsidRPr="00B01974">
        <w:rPr>
          <w:sz w:val="24"/>
          <w:szCs w:val="24"/>
        </w:rPr>
        <w:t xml:space="preserve">. </w:t>
      </w:r>
      <w:r w:rsidR="00E20D4C" w:rsidRPr="00B01974">
        <w:rPr>
          <w:sz w:val="24"/>
          <w:szCs w:val="24"/>
        </w:rPr>
        <w:t>Perspektiivse kaugküttetorustiku</w:t>
      </w:r>
      <w:r w:rsidR="005B0622" w:rsidRPr="00B01974">
        <w:rPr>
          <w:sz w:val="24"/>
          <w:szCs w:val="24"/>
        </w:rPr>
        <w:t xml:space="preserve"> (tähistatud oranži joonega)</w:t>
      </w:r>
      <w:r w:rsidR="00E20D4C" w:rsidRPr="00B01974">
        <w:rPr>
          <w:sz w:val="24"/>
          <w:szCs w:val="24"/>
        </w:rPr>
        <w:t xml:space="preserve"> paiknemise eskiis p</w:t>
      </w:r>
      <w:r w:rsidRPr="00B01974">
        <w:rPr>
          <w:sz w:val="24"/>
          <w:szCs w:val="24"/>
        </w:rPr>
        <w:t>otentsiaalsete tarbijate liit</w:t>
      </w:r>
      <w:r w:rsidR="00E20D4C" w:rsidRPr="00B01974">
        <w:rPr>
          <w:sz w:val="24"/>
          <w:szCs w:val="24"/>
        </w:rPr>
        <w:t>miseks</w:t>
      </w:r>
      <w:r w:rsidRPr="00B01974">
        <w:rPr>
          <w:sz w:val="24"/>
          <w:szCs w:val="24"/>
        </w:rPr>
        <w:t xml:space="preserve"> </w:t>
      </w:r>
      <w:r w:rsidR="005B0622" w:rsidRPr="00B01974">
        <w:rPr>
          <w:sz w:val="24"/>
          <w:szCs w:val="24"/>
        </w:rPr>
        <w:t xml:space="preserve">(tähistatud oranži ringiga) </w:t>
      </w:r>
      <w:r w:rsidRPr="00B01974">
        <w:rPr>
          <w:sz w:val="24"/>
          <w:szCs w:val="24"/>
        </w:rPr>
        <w:t>olemasoleva kaugküttevõrguga</w:t>
      </w:r>
      <w:r w:rsidR="005B0622" w:rsidRPr="00B01974">
        <w:rPr>
          <w:sz w:val="24"/>
          <w:szCs w:val="24"/>
        </w:rPr>
        <w:t xml:space="preserve"> (tähistatud punase joonega).</w:t>
      </w:r>
      <w:r w:rsidRPr="00B01974">
        <w:rPr>
          <w:sz w:val="24"/>
          <w:szCs w:val="24"/>
        </w:rPr>
        <w:t xml:space="preserve"> </w:t>
      </w:r>
    </w:p>
    <w:p w14:paraId="57BD8522" w14:textId="77777777" w:rsidR="002E1148" w:rsidRPr="00B01974" w:rsidRDefault="002E1148" w:rsidP="00E10A7C">
      <w:pPr>
        <w:spacing w:before="120" w:after="120"/>
        <w:jc w:val="both"/>
      </w:pPr>
      <w:r w:rsidRPr="00B01974">
        <w:t>Lisaks Hugo Lepnurme Kuusalu Kunstide Kooli juurdeehituse liitmisele kaugküttega, tekiks võimalus liita ka Kuusalu alevikus olev kirik, pastoraadihoone koos kirikuõpetaja elamuga (vt joonis 12). Täna on antud hooned lokaalküttel (kasutatakse maagaasi). Võimalik soojusenergia vajadus oleks kokku 200 MWh/a .</w:t>
      </w:r>
    </w:p>
    <w:p w14:paraId="1CA9454B" w14:textId="77777777" w:rsidR="002E1148" w:rsidRPr="00B01974" w:rsidRDefault="002E1148" w:rsidP="00E10A7C">
      <w:pPr>
        <w:spacing w:before="120" w:after="120"/>
        <w:jc w:val="both"/>
      </w:pPr>
      <w:r w:rsidRPr="00B01974">
        <w:t>Samuti on valla andmetel menetluses „Harjumaa Kuusalu</w:t>
      </w:r>
      <w:r w:rsidR="002A55F3" w:rsidRPr="00B01974">
        <w:t xml:space="preserve"> </w:t>
      </w:r>
      <w:r w:rsidRPr="00B01974">
        <w:t>vald Kuusalu alevik Kuusalu tee 41 ja 43 kinnistute ja lähiala detailplaneering“, milledele rajatavad hooned kavatsetakse ühendada kaugküttega (vt joonis 12). Planeeringu kohaselt soovitakse rajada kinnistule kolm kolmekorruselist elamut ning rajada äri- või tootmishoone. Teoreetiliselt võib projekti realiseerumisel lisanduda ca 150 – 200 elanikku Kuusalu alevikku. Hinnanguliselt on tarbimisvajadus 210 MWh/a.</w:t>
      </w:r>
    </w:p>
    <w:p w14:paraId="24D3FCDA" w14:textId="77777777" w:rsidR="002E1148" w:rsidRPr="00B01974" w:rsidRDefault="002E1148" w:rsidP="00E10A7C">
      <w:pPr>
        <w:spacing w:before="120" w:after="120"/>
        <w:jc w:val="both"/>
        <w:rPr>
          <w:b/>
          <w:bCs/>
        </w:rPr>
      </w:pPr>
      <w:r w:rsidRPr="00B01974">
        <w:rPr>
          <w:b/>
          <w:bCs/>
        </w:rPr>
        <w:t>Kokku on potentsiaalsete Kuusalu kaugküttesse liitujate energiavajadus 560 MWh/a.</w:t>
      </w:r>
    </w:p>
    <w:p w14:paraId="73981048" w14:textId="77777777" w:rsidR="003366D0" w:rsidRPr="00B01974" w:rsidRDefault="003366D0" w:rsidP="00E10A7C">
      <w:pPr>
        <w:spacing w:before="120"/>
        <w:jc w:val="both"/>
      </w:pPr>
      <w:r w:rsidRPr="00B01974">
        <w:t xml:space="preserve">Kuusalus </w:t>
      </w:r>
      <w:r w:rsidR="002A55F3" w:rsidRPr="00B01974">
        <w:t xml:space="preserve">vallas </w:t>
      </w:r>
      <w:r w:rsidRPr="00B01974">
        <w:t>asu</w:t>
      </w:r>
      <w:r w:rsidR="00E37727" w:rsidRPr="00B01974">
        <w:t xml:space="preserve">vad </w:t>
      </w:r>
      <w:r w:rsidRPr="00B01974">
        <w:t xml:space="preserve">Balti Spoon OÜ ja Kuusalu </w:t>
      </w:r>
      <w:r w:rsidR="00EF0BC6" w:rsidRPr="00B01974">
        <w:t>k</w:t>
      </w:r>
      <w:r w:rsidRPr="00B01974">
        <w:t xml:space="preserve">eskkool, mis kasutavad </w:t>
      </w:r>
      <w:r w:rsidR="00D37F43" w:rsidRPr="00B01974">
        <w:t xml:space="preserve">täna </w:t>
      </w:r>
      <w:r w:rsidRPr="00B01974">
        <w:t>lokaalkütet (nad ei müü sooja)</w:t>
      </w:r>
      <w:r w:rsidR="00D37F43" w:rsidRPr="00B01974">
        <w:t xml:space="preserve"> ja</w:t>
      </w:r>
      <w:r w:rsidR="001F74AA" w:rsidRPr="00B01974">
        <w:t xml:space="preserve"> asuvad Kuusalu kaugküttesüsteemist kaugel (mõlemad üle 1 km)</w:t>
      </w:r>
      <w:r w:rsidR="00D37F43" w:rsidRPr="00B01974">
        <w:t>. Neid</w:t>
      </w:r>
      <w:r w:rsidRPr="00B01974">
        <w:t xml:space="preserve"> </w:t>
      </w:r>
      <w:r w:rsidR="00D37F43" w:rsidRPr="00B01974">
        <w:t>tarbijaid</w:t>
      </w:r>
      <w:r w:rsidRPr="00B01974">
        <w:t xml:space="preserve"> arengukavas </w:t>
      </w:r>
      <w:r w:rsidR="00D37F43" w:rsidRPr="00B01974">
        <w:t xml:space="preserve">eraldi </w:t>
      </w:r>
      <w:r w:rsidRPr="00B01974">
        <w:t>ei käsitleta</w:t>
      </w:r>
      <w:r w:rsidR="001F74AA" w:rsidRPr="00B01974">
        <w:t xml:space="preserve">, kuna </w:t>
      </w:r>
      <w:r w:rsidR="00D37F43" w:rsidRPr="00B01974">
        <w:t>kaugküttega ühendamiseks vajaminev</w:t>
      </w:r>
      <w:r w:rsidR="001F74AA" w:rsidRPr="00B01974">
        <w:t xml:space="preserve"> torusüsteem</w:t>
      </w:r>
      <w:r w:rsidR="00D37F43" w:rsidRPr="00B01974">
        <w:t xml:space="preserve"> saaks olema väga pikk ja see</w:t>
      </w:r>
      <w:r w:rsidR="001F74AA" w:rsidRPr="00B01974">
        <w:t xml:space="preserve"> tõstaks soojuskao väga kõrgeks</w:t>
      </w:r>
      <w:r w:rsidR="002A55F3" w:rsidRPr="00B01974">
        <w:t>. 2025</w:t>
      </w:r>
      <w:r w:rsidR="00E37727" w:rsidRPr="00B01974">
        <w:t>.</w:t>
      </w:r>
      <w:r w:rsidR="002A55F3" w:rsidRPr="00B01974">
        <w:t xml:space="preserve"> aastal rajatud Kuusalu </w:t>
      </w:r>
      <w:r w:rsidR="00EF0BC6" w:rsidRPr="00B01974">
        <w:t>k</w:t>
      </w:r>
      <w:r w:rsidR="002A55F3" w:rsidRPr="00B01974">
        <w:t>eskkooli liginullenergiahoone kasutab kaasaegset maakütet</w:t>
      </w:r>
      <w:r w:rsidR="00D37F43" w:rsidRPr="00B01974">
        <w:t>, seega</w:t>
      </w:r>
      <w:r w:rsidR="001F74AA" w:rsidRPr="00B01974">
        <w:t xml:space="preserve"> ei oleks majanduslik</w:t>
      </w:r>
      <w:r w:rsidR="00D37F43" w:rsidRPr="00B01974">
        <w:t>ult mõistlik seda liita kaugküttesse (</w:t>
      </w:r>
      <w:r w:rsidR="00DC67EF" w:rsidRPr="00B01974">
        <w:t>investeering on hinnanguliselt üle 1,5 milj. euro</w:t>
      </w:r>
      <w:r w:rsidR="00D37F43" w:rsidRPr="00B01974">
        <w:t>)</w:t>
      </w:r>
      <w:r w:rsidR="00DC67EF" w:rsidRPr="00B01974">
        <w:t>.</w:t>
      </w:r>
    </w:p>
    <w:p w14:paraId="2BB5993C" w14:textId="77777777" w:rsidR="009D4413" w:rsidRPr="00B01974" w:rsidRDefault="009D4413" w:rsidP="00E10A7C">
      <w:pPr>
        <w:pStyle w:val="Pealkiri2"/>
        <w:numPr>
          <w:ilvl w:val="1"/>
          <w:numId w:val="1"/>
        </w:numPr>
        <w:spacing w:before="120" w:after="120"/>
      </w:pPr>
      <w:bookmarkStart w:id="10" w:name="_Toc221696216"/>
      <w:r w:rsidRPr="00B01974">
        <w:t>Soojuse tootmine Kolgas</w:t>
      </w:r>
      <w:bookmarkEnd w:id="10"/>
    </w:p>
    <w:p w14:paraId="70C46F08" w14:textId="77777777" w:rsidR="00CF4002" w:rsidRPr="00B01974" w:rsidRDefault="00CF4002" w:rsidP="00E10A7C">
      <w:pPr>
        <w:spacing w:before="120" w:after="120"/>
        <w:jc w:val="both"/>
        <w:rPr>
          <w:b/>
          <w:bCs/>
        </w:rPr>
      </w:pPr>
      <w:r w:rsidRPr="00B01974">
        <w:t>Kolga katlamajas on 2005. aastal paigaldatud hakk</w:t>
      </w:r>
      <w:r w:rsidR="006736EA" w:rsidRPr="00B01974">
        <w:t>e</w:t>
      </w:r>
      <w:r w:rsidRPr="00B01974">
        <w:t>puidukatel REKA 1</w:t>
      </w:r>
      <w:r w:rsidR="005A6AEE" w:rsidRPr="00B01974">
        <w:t>3</w:t>
      </w:r>
      <w:r w:rsidRPr="00B01974">
        <w:t>00 (võimsusega 1,</w:t>
      </w:r>
      <w:r w:rsidR="005A6AEE" w:rsidRPr="00B01974">
        <w:t>3</w:t>
      </w:r>
      <w:r w:rsidRPr="00B01974">
        <w:t xml:space="preserve"> MW</w:t>
      </w:r>
      <w:r w:rsidR="005A6AEE" w:rsidRPr="00B01974">
        <w:t xml:space="preserve">, </w:t>
      </w:r>
      <w:r w:rsidR="00004AC0" w:rsidRPr="00B01974">
        <w:t xml:space="preserve">kasuteguriga 81,58%, </w:t>
      </w:r>
      <w:r w:rsidR="005A6AEE" w:rsidRPr="00B01974">
        <w:t>vt joonis 1</w:t>
      </w:r>
      <w:r w:rsidR="002E1148" w:rsidRPr="00B01974">
        <w:t>3</w:t>
      </w:r>
      <w:r w:rsidRPr="00B01974">
        <w:t xml:space="preserve">), mis on küll 20 aastat vana, kuid arengukava koostajate hinnangul ei vaja veel väljavahetamist, sest on tehniliselt töökorras, varustatud uue automaatikaga ja metalli seisukord on hea. Üldiselt REKA tüüpi katlad on end Eestis hästi </w:t>
      </w:r>
      <w:r w:rsidR="00854ED5" w:rsidRPr="00B01974">
        <w:t>tõestanud</w:t>
      </w:r>
      <w:r w:rsidRPr="00B01974">
        <w:t xml:space="preserve">. Nii Türi Tehnika tänava katlamajas kui ka Muhu Liiva katlamajas töötasid need </w:t>
      </w:r>
      <w:r w:rsidRPr="00B01974">
        <w:lastRenderedPageBreak/>
        <w:t xml:space="preserve">üle 20 aasta. </w:t>
      </w:r>
      <w:r w:rsidR="00854ED5" w:rsidRPr="00B01974">
        <w:rPr>
          <w:b/>
          <w:bCs/>
        </w:rPr>
        <w:t>Antud katla puhul tuleb aga arvestada, et MCPD (</w:t>
      </w:r>
      <w:r w:rsidR="00854ED5" w:rsidRPr="00B01974">
        <w:rPr>
          <w:b/>
          <w:bCs/>
          <w:i/>
          <w:iCs/>
        </w:rPr>
        <w:t>Medium</w:t>
      </w:r>
      <w:r w:rsidR="00854ED5" w:rsidRPr="00B01974">
        <w:rPr>
          <w:b/>
          <w:bCs/>
        </w:rPr>
        <w:t xml:space="preserve"> </w:t>
      </w:r>
      <w:r w:rsidR="00854ED5" w:rsidRPr="00B01974">
        <w:rPr>
          <w:b/>
          <w:bCs/>
          <w:i/>
          <w:iCs/>
        </w:rPr>
        <w:t>Combustion Plant Directive)</w:t>
      </w:r>
      <w:r w:rsidR="00854ED5" w:rsidRPr="00B01974">
        <w:rPr>
          <w:b/>
          <w:bCs/>
        </w:rPr>
        <w:t xml:space="preserve"> nõuetest lähtuvalt on vajalik kontrollida, kas vastatakse ette antud nõuetele ja vajadusel planeerida investeeringuid puhastusseadmete paigaldamiseks. </w:t>
      </w:r>
    </w:p>
    <w:p w14:paraId="3AE476C0" w14:textId="77777777" w:rsidR="005A6AEE" w:rsidRPr="00B01974" w:rsidRDefault="005A6AEE" w:rsidP="00E10A7C">
      <w:pPr>
        <w:spacing w:before="120" w:after="120"/>
        <w:jc w:val="center"/>
      </w:pPr>
      <w:r w:rsidRPr="00B01974">
        <w:rPr>
          <w:noProof/>
          <w:lang w:eastAsia="et-EE"/>
          <w14:ligatures w14:val="standardContextual"/>
        </w:rPr>
        <w:drawing>
          <wp:inline distT="0" distB="0" distL="0" distR="0" wp14:anchorId="786FF18E" wp14:editId="7992C14E">
            <wp:extent cx="2128205" cy="3174374"/>
            <wp:effectExtent l="0" t="0" r="5715" b="635"/>
            <wp:docPr id="21259479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947978" name="Picture 2125947978"/>
                    <pic:cNvPicPr/>
                  </pic:nvPicPr>
                  <pic:blipFill>
                    <a:blip r:embed="rId25" cstate="print">
                      <a:extLst>
                        <a:ext uri="{28A0092B-C50C-407E-A947-70E740481C1C}">
                          <a14:useLocalDpi xmlns:a14="http://schemas.microsoft.com/office/drawing/2010/main"/>
                        </a:ext>
                      </a:extLst>
                    </a:blip>
                    <a:stretch>
                      <a:fillRect/>
                    </a:stretch>
                  </pic:blipFill>
                  <pic:spPr>
                    <a:xfrm>
                      <a:off x="0" y="0"/>
                      <a:ext cx="2213879" cy="3302163"/>
                    </a:xfrm>
                    <a:prstGeom prst="rect">
                      <a:avLst/>
                    </a:prstGeom>
                  </pic:spPr>
                </pic:pic>
              </a:graphicData>
            </a:graphic>
          </wp:inline>
        </w:drawing>
      </w:r>
      <w:r w:rsidRPr="00B01974">
        <w:t xml:space="preserve"> </w:t>
      </w:r>
      <w:r w:rsidRPr="00B01974">
        <w:rPr>
          <w:noProof/>
          <w:lang w:eastAsia="et-EE"/>
          <w14:ligatures w14:val="standardContextual"/>
        </w:rPr>
        <w:drawing>
          <wp:inline distT="0" distB="0" distL="0" distR="0" wp14:anchorId="0E0EBCC2" wp14:editId="666C15D9">
            <wp:extent cx="1781769" cy="3167443"/>
            <wp:effectExtent l="0" t="0" r="0" b="0"/>
            <wp:docPr id="17020737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73734" name="Picture 1702073734"/>
                    <pic:cNvPicPr/>
                  </pic:nvPicPr>
                  <pic:blipFill>
                    <a:blip r:embed="rId26" cstate="print">
                      <a:extLst>
                        <a:ext uri="{28A0092B-C50C-407E-A947-70E740481C1C}">
                          <a14:useLocalDpi xmlns:a14="http://schemas.microsoft.com/office/drawing/2010/main"/>
                        </a:ext>
                      </a:extLst>
                    </a:blip>
                    <a:stretch>
                      <a:fillRect/>
                    </a:stretch>
                  </pic:blipFill>
                  <pic:spPr>
                    <a:xfrm>
                      <a:off x="0" y="0"/>
                      <a:ext cx="1865624" cy="3316512"/>
                    </a:xfrm>
                    <a:prstGeom prst="rect">
                      <a:avLst/>
                    </a:prstGeom>
                  </pic:spPr>
                </pic:pic>
              </a:graphicData>
            </a:graphic>
          </wp:inline>
        </w:drawing>
      </w:r>
    </w:p>
    <w:p w14:paraId="69AC6C81" w14:textId="77777777" w:rsidR="005A6AEE" w:rsidRPr="00B01974" w:rsidRDefault="005A6AEE" w:rsidP="00E10A7C">
      <w:pPr>
        <w:pStyle w:val="Pealdis"/>
        <w:spacing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13</w:t>
      </w:r>
      <w:r w:rsidRPr="00B01974">
        <w:rPr>
          <w:sz w:val="24"/>
          <w:szCs w:val="24"/>
        </w:rPr>
        <w:fldChar w:fldCharType="end"/>
      </w:r>
      <w:r w:rsidRPr="00B01974">
        <w:rPr>
          <w:sz w:val="24"/>
          <w:szCs w:val="24"/>
        </w:rPr>
        <w:t>. Kolga aleviku katlamaja hakkepuidukatel REKA</w:t>
      </w:r>
    </w:p>
    <w:p w14:paraId="16CB7904" w14:textId="77777777" w:rsidR="005A6AEE" w:rsidRPr="00B01974" w:rsidRDefault="005A6AEE" w:rsidP="005A6AEE">
      <w:pPr>
        <w:keepNext/>
        <w:jc w:val="center"/>
      </w:pPr>
      <w:r w:rsidRPr="00B01974">
        <w:rPr>
          <w:noProof/>
          <w:lang w:eastAsia="et-EE"/>
          <w14:ligatures w14:val="standardContextual"/>
        </w:rPr>
        <w:drawing>
          <wp:inline distT="0" distB="0" distL="0" distR="0" wp14:anchorId="3212E8D3" wp14:editId="1A7AAB4A">
            <wp:extent cx="2889250" cy="1625319"/>
            <wp:effectExtent l="0" t="0" r="6350" b="0"/>
            <wp:docPr id="16006978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97818" name="Picture 1600697818"/>
                    <pic:cNvPicPr/>
                  </pic:nvPicPr>
                  <pic:blipFill>
                    <a:blip r:embed="rId27" cstate="print">
                      <a:extLst>
                        <a:ext uri="{28A0092B-C50C-407E-A947-70E740481C1C}">
                          <a14:useLocalDpi xmlns:a14="http://schemas.microsoft.com/office/drawing/2010/main"/>
                        </a:ext>
                      </a:extLst>
                    </a:blip>
                    <a:stretch>
                      <a:fillRect/>
                    </a:stretch>
                  </pic:blipFill>
                  <pic:spPr>
                    <a:xfrm>
                      <a:off x="0" y="0"/>
                      <a:ext cx="2905809" cy="1634634"/>
                    </a:xfrm>
                    <a:prstGeom prst="rect">
                      <a:avLst/>
                    </a:prstGeom>
                  </pic:spPr>
                </pic:pic>
              </a:graphicData>
            </a:graphic>
          </wp:inline>
        </w:drawing>
      </w:r>
      <w:r w:rsidRPr="00B01974">
        <w:rPr>
          <w:noProof/>
          <w:lang w:eastAsia="et-EE"/>
          <w14:ligatures w14:val="standardContextual"/>
        </w:rPr>
        <w:drawing>
          <wp:inline distT="0" distB="0" distL="0" distR="0" wp14:anchorId="6F09F80B" wp14:editId="6C7DA6BE">
            <wp:extent cx="2844800" cy="1600314"/>
            <wp:effectExtent l="0" t="0" r="0" b="0"/>
            <wp:docPr id="5288338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833867" name="Picture 528833867"/>
                    <pic:cNvPicPr/>
                  </pic:nvPicPr>
                  <pic:blipFill>
                    <a:blip r:embed="rId28" cstate="print">
                      <a:extLst>
                        <a:ext uri="{28A0092B-C50C-407E-A947-70E740481C1C}">
                          <a14:useLocalDpi xmlns:a14="http://schemas.microsoft.com/office/drawing/2010/main"/>
                        </a:ext>
                      </a:extLst>
                    </a:blip>
                    <a:stretch>
                      <a:fillRect/>
                    </a:stretch>
                  </pic:blipFill>
                  <pic:spPr>
                    <a:xfrm>
                      <a:off x="0" y="0"/>
                      <a:ext cx="2859228" cy="1608430"/>
                    </a:xfrm>
                    <a:prstGeom prst="rect">
                      <a:avLst/>
                    </a:prstGeom>
                  </pic:spPr>
                </pic:pic>
              </a:graphicData>
            </a:graphic>
          </wp:inline>
        </w:drawing>
      </w:r>
    </w:p>
    <w:p w14:paraId="16EE545D" w14:textId="77777777" w:rsidR="005A6AEE" w:rsidRPr="00B01974" w:rsidRDefault="005A6AEE"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14</w:t>
      </w:r>
      <w:r w:rsidRPr="00B01974">
        <w:rPr>
          <w:sz w:val="24"/>
          <w:szCs w:val="24"/>
        </w:rPr>
        <w:fldChar w:fldCharType="end"/>
      </w:r>
      <w:r w:rsidRPr="00B01974">
        <w:rPr>
          <w:sz w:val="24"/>
          <w:szCs w:val="24"/>
        </w:rPr>
        <w:t>. Kolga katlamaja kütuseladu</w:t>
      </w:r>
    </w:p>
    <w:p w14:paraId="50273951" w14:textId="77777777" w:rsidR="002E1148" w:rsidRPr="00B01974" w:rsidRDefault="002E1148" w:rsidP="00601C09">
      <w:pPr>
        <w:jc w:val="both"/>
      </w:pPr>
      <w:r w:rsidRPr="00B01974">
        <w:t>Kaks aastat tagasi viidi katlamaja üle mehitamata kütmisele. 2024. aastal tehti ümber ka hakkpuiduladu (vt joonis 14). Selle laopõhja kütuseredelite hüdrosilindrite kinnitused tulid põrandast lahti ja selle olukorra lahendamiseks valati uus tugevdatud põrand, kuhu valati sisse uued kinnitused, hüdrosilindrid (2 aasta vanused) jäid endised. Kütuse sööteteod (kruvisöötjad) ja tuhateod on vahetatud 2024. aastal.</w:t>
      </w:r>
    </w:p>
    <w:p w14:paraId="0BCEC7D9" w14:textId="77777777" w:rsidR="00C1566D" w:rsidRPr="00B01974" w:rsidRDefault="005A6AEE" w:rsidP="00322C49">
      <w:pPr>
        <w:spacing w:after="240"/>
        <w:jc w:val="both"/>
      </w:pPr>
      <w:r w:rsidRPr="00B01974">
        <w:lastRenderedPageBreak/>
        <w:t>Lisaks on reser</w:t>
      </w:r>
      <w:r w:rsidR="00C1566D" w:rsidRPr="00B01974">
        <w:t>v</w:t>
      </w:r>
      <w:r w:rsidRPr="00B01974">
        <w:t xml:space="preserve">katlana olemas ka kütteõlil </w:t>
      </w:r>
      <w:r w:rsidR="00C1566D" w:rsidRPr="00B01974">
        <w:t>töötav katel võimsusega 2</w:t>
      </w:r>
      <w:r w:rsidR="00804D69" w:rsidRPr="00B01974">
        <w:t> </w:t>
      </w:r>
      <w:r w:rsidR="00C1566D" w:rsidRPr="00B01974">
        <w:t>MW</w:t>
      </w:r>
      <w:r w:rsidR="00F5162D" w:rsidRPr="00B01974">
        <w:t xml:space="preserve"> (</w:t>
      </w:r>
      <w:r w:rsidR="005865A8" w:rsidRPr="00B01974">
        <w:t xml:space="preserve">Teuva, K369; </w:t>
      </w:r>
      <w:r w:rsidR="00F5162D" w:rsidRPr="00B01974">
        <w:t>vt joonis 1</w:t>
      </w:r>
      <w:r w:rsidR="002E1148" w:rsidRPr="00B01974">
        <w:t>5</w:t>
      </w:r>
      <w:r w:rsidR="00F5162D" w:rsidRPr="00B01974">
        <w:t>)</w:t>
      </w:r>
      <w:r w:rsidR="00C1566D" w:rsidRPr="00B01974">
        <w:t>,</w:t>
      </w:r>
      <w:r w:rsidR="00E10A7C">
        <w:t xml:space="preserve"> mis on rahuldavas seisukorras.</w:t>
      </w:r>
    </w:p>
    <w:p w14:paraId="16D58722" w14:textId="77777777" w:rsidR="00804D69" w:rsidRPr="00B01974" w:rsidRDefault="00C1566D" w:rsidP="00804D69">
      <w:pPr>
        <w:keepNext/>
        <w:jc w:val="center"/>
      </w:pPr>
      <w:r w:rsidRPr="00B01974">
        <w:rPr>
          <w:noProof/>
          <w:lang w:eastAsia="et-EE"/>
          <w14:ligatures w14:val="standardContextual"/>
        </w:rPr>
        <w:drawing>
          <wp:inline distT="0" distB="0" distL="0" distR="0" wp14:anchorId="2B72C4D4" wp14:editId="2B63B63D">
            <wp:extent cx="2309619" cy="3544312"/>
            <wp:effectExtent l="0" t="0" r="1905" b="0"/>
            <wp:docPr id="1004333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3307" name="Picture 100433307"/>
                    <pic:cNvPicPr/>
                  </pic:nvPicPr>
                  <pic:blipFill>
                    <a:blip r:embed="rId29" cstate="print">
                      <a:extLst>
                        <a:ext uri="{28A0092B-C50C-407E-A947-70E740481C1C}">
                          <a14:useLocalDpi xmlns:a14="http://schemas.microsoft.com/office/drawing/2010/main"/>
                        </a:ext>
                      </a:extLst>
                    </a:blip>
                    <a:stretch>
                      <a:fillRect/>
                    </a:stretch>
                  </pic:blipFill>
                  <pic:spPr>
                    <a:xfrm>
                      <a:off x="0" y="0"/>
                      <a:ext cx="2481561" cy="3808172"/>
                    </a:xfrm>
                    <a:prstGeom prst="rect">
                      <a:avLst/>
                    </a:prstGeom>
                  </pic:spPr>
                </pic:pic>
              </a:graphicData>
            </a:graphic>
          </wp:inline>
        </w:drawing>
      </w:r>
    </w:p>
    <w:p w14:paraId="18ADD8C7" w14:textId="77777777" w:rsidR="00C1566D" w:rsidRPr="00B01974" w:rsidRDefault="00804D69"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15</w:t>
      </w:r>
      <w:r w:rsidRPr="00B01974">
        <w:rPr>
          <w:sz w:val="24"/>
          <w:szCs w:val="24"/>
        </w:rPr>
        <w:fldChar w:fldCharType="end"/>
      </w:r>
      <w:r w:rsidRPr="00B01974">
        <w:rPr>
          <w:sz w:val="24"/>
          <w:szCs w:val="24"/>
        </w:rPr>
        <w:t>. Kolga katlamaja kütteõlil töötav katel</w:t>
      </w:r>
    </w:p>
    <w:p w14:paraId="60621153" w14:textId="77777777" w:rsidR="00C1566D" w:rsidRPr="00E10A7C" w:rsidRDefault="00322C49" w:rsidP="00E10A7C">
      <w:pPr>
        <w:spacing w:before="120" w:after="120"/>
        <w:jc w:val="both"/>
      </w:pPr>
      <w:r w:rsidRPr="00E10A7C">
        <w:t>Kokku toodeti 2024. aastal 2 579,04 MWh/a soojusenergiat</w:t>
      </w:r>
      <w:r w:rsidR="00B370C1" w:rsidRPr="00E10A7C">
        <w:t xml:space="preserve"> (selleks kasutati 3 757</w:t>
      </w:r>
      <w:r w:rsidRPr="00E10A7C">
        <w:t>,</w:t>
      </w:r>
      <w:r w:rsidR="00B370C1" w:rsidRPr="00E10A7C">
        <w:t>05 m</w:t>
      </w:r>
      <w:r w:rsidR="00B370C1" w:rsidRPr="00E10A7C">
        <w:rPr>
          <w:vertAlign w:val="superscript"/>
        </w:rPr>
        <w:t>3</w:t>
      </w:r>
      <w:r w:rsidR="00B370C1" w:rsidRPr="00E10A7C">
        <w:t xml:space="preserve"> hakkpuitu</w:t>
      </w:r>
      <w:r w:rsidR="005A211A" w:rsidRPr="00E10A7C">
        <w:t xml:space="preserve"> ja kütteõli </w:t>
      </w:r>
      <w:r w:rsidR="001F74AA" w:rsidRPr="00E10A7C">
        <w:t>42</w:t>
      </w:r>
      <w:r w:rsidR="005A211A" w:rsidRPr="00E10A7C">
        <w:t xml:space="preserve"> t)</w:t>
      </w:r>
      <w:r w:rsidR="00B370C1" w:rsidRPr="00E10A7C">
        <w:t>,</w:t>
      </w:r>
      <w:r w:rsidRPr="00E10A7C">
        <w:t xml:space="preserve"> 2023. aastal 2 700,03 MWh/a ja 2022. aastal 2 760,18 MWh/a.</w:t>
      </w:r>
    </w:p>
    <w:p w14:paraId="2D3F7E7C" w14:textId="77777777" w:rsidR="00650881" w:rsidRPr="00E10A7C" w:rsidRDefault="00650881" w:rsidP="00E10A7C">
      <w:pPr>
        <w:spacing w:before="120" w:after="120"/>
        <w:jc w:val="both"/>
        <w:rPr>
          <w:b/>
          <w:bCs/>
        </w:rPr>
      </w:pPr>
      <w:r w:rsidRPr="00E10A7C">
        <w:rPr>
          <w:b/>
          <w:bCs/>
        </w:rPr>
        <w:t xml:space="preserve">Kolga võrgupiirkonna soojusenergia hind oli kuni 2025. aasta lõpuni 98,75 eur/MWh ja </w:t>
      </w:r>
      <w:r w:rsidRPr="00E87432">
        <w:rPr>
          <w:b/>
          <w:bCs/>
        </w:rPr>
        <w:t>alates 01.01.2026 on 114,27 eur/MWh (KM-ta; Konkurentsiameti otsus nr  7-3/2025-097).</w:t>
      </w:r>
    </w:p>
    <w:p w14:paraId="77E43302" w14:textId="77777777" w:rsidR="00811D35" w:rsidRPr="00E10A7C" w:rsidRDefault="006734E0" w:rsidP="00E10A7C">
      <w:pPr>
        <w:spacing w:before="120" w:after="120"/>
        <w:jc w:val="both"/>
        <w:rPr>
          <w:b/>
          <w:bCs/>
        </w:rPr>
      </w:pPr>
      <w:r w:rsidRPr="00E10A7C">
        <w:rPr>
          <w:b/>
          <w:bCs/>
        </w:rPr>
        <w:t>Katlasüsteemi üldise efektiivsuse tõstmiseks soovitavad arengukava koostajad kaaluda ökonomaiseri paigaldust</w:t>
      </w:r>
      <w:r w:rsidR="00E9562F" w:rsidRPr="00E10A7C">
        <w:rPr>
          <w:b/>
          <w:bCs/>
        </w:rPr>
        <w:t xml:space="preserve"> (suitsugaasi temperatuur tuleks ökonomaiseri paigaldamise järel ~130</w:t>
      </w:r>
      <w:r w:rsidR="00E9562F" w:rsidRPr="00E10A7C">
        <w:rPr>
          <w:rFonts w:ascii="Arial" w:hAnsi="Arial" w:cs="Arial"/>
          <w:b/>
          <w:bCs/>
        </w:rPr>
        <w:t>°</w:t>
      </w:r>
      <w:r w:rsidR="00E9562F" w:rsidRPr="00E10A7C">
        <w:rPr>
          <w:b/>
          <w:bCs/>
        </w:rPr>
        <w:t>C, praegu 170</w:t>
      </w:r>
      <w:r w:rsidR="00E9562F" w:rsidRPr="00E10A7C">
        <w:rPr>
          <w:rFonts w:ascii="Arial" w:hAnsi="Arial" w:cs="Arial"/>
          <w:b/>
          <w:bCs/>
        </w:rPr>
        <w:t>°</w:t>
      </w:r>
      <w:r w:rsidR="00E9562F" w:rsidRPr="00E10A7C">
        <w:rPr>
          <w:b/>
          <w:bCs/>
        </w:rPr>
        <w:t>C)</w:t>
      </w:r>
      <w:r w:rsidRPr="00E10A7C">
        <w:rPr>
          <w:b/>
          <w:bCs/>
        </w:rPr>
        <w:t xml:space="preserve"> ja kuna tuhaärastus on täna katlamajas </w:t>
      </w:r>
      <w:r w:rsidR="0075200B" w:rsidRPr="00E10A7C">
        <w:rPr>
          <w:b/>
          <w:bCs/>
        </w:rPr>
        <w:t>halvasti</w:t>
      </w:r>
      <w:r w:rsidRPr="00E10A7C">
        <w:rPr>
          <w:b/>
          <w:bCs/>
        </w:rPr>
        <w:t xml:space="preserve"> lahendatud, on mõistlik olukorra parandamiseks paigaldada </w:t>
      </w:r>
      <w:r w:rsidR="00E9562F" w:rsidRPr="00E10A7C">
        <w:rPr>
          <w:b/>
          <w:bCs/>
        </w:rPr>
        <w:t xml:space="preserve">uus </w:t>
      </w:r>
      <w:r w:rsidRPr="00E10A7C">
        <w:rPr>
          <w:b/>
          <w:bCs/>
        </w:rPr>
        <w:t>~1</w:t>
      </w:r>
      <w:r w:rsidR="00004AC0" w:rsidRPr="00E10A7C">
        <w:rPr>
          <w:b/>
          <w:bCs/>
        </w:rPr>
        <w:t>0</w:t>
      </w:r>
      <w:r w:rsidRPr="00E10A7C">
        <w:rPr>
          <w:b/>
          <w:bCs/>
        </w:rPr>
        <w:t xml:space="preserve"> m</w:t>
      </w:r>
      <w:r w:rsidRPr="00E10A7C">
        <w:rPr>
          <w:b/>
          <w:bCs/>
          <w:vertAlign w:val="superscript"/>
        </w:rPr>
        <w:t>3</w:t>
      </w:r>
      <w:r w:rsidRPr="00E10A7C">
        <w:rPr>
          <w:b/>
          <w:bCs/>
        </w:rPr>
        <w:t xml:space="preserve"> tuhakonteiner.</w:t>
      </w:r>
    </w:p>
    <w:p w14:paraId="0885DD60" w14:textId="77777777" w:rsidR="009D4413" w:rsidRPr="00E10A7C" w:rsidRDefault="009D4413" w:rsidP="00E10A7C">
      <w:pPr>
        <w:pStyle w:val="Pealkiri2"/>
        <w:numPr>
          <w:ilvl w:val="1"/>
          <w:numId w:val="1"/>
        </w:numPr>
        <w:spacing w:before="120" w:after="120"/>
      </w:pPr>
      <w:bookmarkStart w:id="11" w:name="_Toc221696217"/>
      <w:r w:rsidRPr="00E10A7C">
        <w:t>Kolga kaugküttevõrk</w:t>
      </w:r>
      <w:bookmarkEnd w:id="11"/>
    </w:p>
    <w:p w14:paraId="128A52EA" w14:textId="77777777" w:rsidR="008332BC" w:rsidRPr="00E10A7C" w:rsidRDefault="008332BC" w:rsidP="00E10A7C">
      <w:pPr>
        <w:spacing w:after="120"/>
        <w:jc w:val="both"/>
      </w:pPr>
      <w:r w:rsidRPr="00E10A7C">
        <w:t xml:space="preserve">Kolga </w:t>
      </w:r>
      <w:r w:rsidR="00780271" w:rsidRPr="00E10A7C">
        <w:t>ka</w:t>
      </w:r>
      <w:r w:rsidRPr="00E10A7C">
        <w:t>ugküttetorustik</w:t>
      </w:r>
      <w:r w:rsidR="00E9562F" w:rsidRPr="00E10A7C">
        <w:t xml:space="preserve"> (vt joonis 1</w:t>
      </w:r>
      <w:r w:rsidR="002E1148" w:rsidRPr="00E10A7C">
        <w:t>6</w:t>
      </w:r>
      <w:r w:rsidR="00E9562F" w:rsidRPr="00E10A7C">
        <w:t>)</w:t>
      </w:r>
      <w:r w:rsidRPr="00E10A7C">
        <w:t xml:space="preserve"> on 100% eelisoleeritud torudest</w:t>
      </w:r>
      <w:r w:rsidR="005A211A" w:rsidRPr="00E10A7C">
        <w:t xml:space="preserve"> (renoveeritud 2013. aastal)</w:t>
      </w:r>
      <w:r w:rsidRPr="00E10A7C">
        <w:t>, tehniliselt</w:t>
      </w:r>
      <w:r w:rsidR="0075200B" w:rsidRPr="00E10A7C">
        <w:t xml:space="preserve"> heas korras ja on 2</w:t>
      </w:r>
      <w:r w:rsidR="00811D35" w:rsidRPr="00E10A7C">
        <w:t> 324 </w:t>
      </w:r>
      <w:r w:rsidR="0075200B" w:rsidRPr="00E10A7C">
        <w:t>m pikk. Osa t</w:t>
      </w:r>
      <w:r w:rsidRPr="00E10A7C">
        <w:t>orustik</w:t>
      </w:r>
      <w:r w:rsidR="0075200B" w:rsidRPr="00E10A7C">
        <w:t>ku</w:t>
      </w:r>
      <w:r w:rsidRPr="00E10A7C">
        <w:t xml:space="preserve"> on nn </w:t>
      </w:r>
      <w:r w:rsidRPr="00E10A7C">
        <w:rPr>
          <w:i/>
        </w:rPr>
        <w:t>twin</w:t>
      </w:r>
      <w:r w:rsidRPr="00E10A7C">
        <w:t>-torud</w:t>
      </w:r>
      <w:r w:rsidR="0075200B" w:rsidRPr="00E10A7C">
        <w:t>est</w:t>
      </w:r>
      <w:r w:rsidRPr="00E10A7C">
        <w:t xml:space="preserve"> (50x50 mm ühise isolatsiooni sees). Pealevoolu torustikus on rõhk 2,5-3 baari ja rõhkude vahe peale ja tagasivoolu vahel hoitakse ~0,9 baari. Suvel on võrgu temperatuurigraafikuks 70/50 </w:t>
      </w:r>
      <w:r w:rsidRPr="00E10A7C">
        <w:sym w:font="Symbol" w:char="F0B0"/>
      </w:r>
      <w:r w:rsidRPr="00E10A7C">
        <w:t xml:space="preserve">C ja talvisel perioodil 85/55 </w:t>
      </w:r>
      <w:r w:rsidRPr="00E10A7C">
        <w:sym w:font="Symbol" w:char="F0B0"/>
      </w:r>
      <w:r w:rsidRPr="00E10A7C">
        <w:t>C.</w:t>
      </w:r>
    </w:p>
    <w:p w14:paraId="5F9BA6D5" w14:textId="77777777" w:rsidR="008332BC" w:rsidRPr="00B01974" w:rsidRDefault="008332BC" w:rsidP="00E10A7C">
      <w:pPr>
        <w:spacing w:after="120"/>
        <w:jc w:val="both"/>
      </w:pPr>
      <w:r w:rsidRPr="00E10A7C">
        <w:t xml:space="preserve">2022. aastal oli kadu </w:t>
      </w:r>
      <w:r w:rsidR="00F70087" w:rsidRPr="00E87432">
        <w:t>579,48</w:t>
      </w:r>
      <w:r w:rsidRPr="00E87432">
        <w:t xml:space="preserve"> MWh/a (keskmiselt ~2</w:t>
      </w:r>
      <w:r w:rsidR="00253880" w:rsidRPr="00E87432">
        <w:t>9</w:t>
      </w:r>
      <w:r w:rsidR="005A211A" w:rsidRPr="00E87432">
        <w:t>,2</w:t>
      </w:r>
      <w:r w:rsidR="00253880" w:rsidRPr="00E87432">
        <w:t>4</w:t>
      </w:r>
      <w:r w:rsidRPr="00E87432">
        <w:t xml:space="preserve">%), 2023. aastal oli </w:t>
      </w:r>
      <w:r w:rsidR="005A211A" w:rsidRPr="00E87432">
        <w:t>682</w:t>
      </w:r>
      <w:r w:rsidR="00F70087" w:rsidRPr="00E87432">
        <w:t>,37</w:t>
      </w:r>
      <w:r w:rsidRPr="00E87432">
        <w:t xml:space="preserve"> MWh/a (keskmiselt ~</w:t>
      </w:r>
      <w:r w:rsidR="00F70087" w:rsidRPr="00E87432">
        <w:t xml:space="preserve">32,24 </w:t>
      </w:r>
      <w:r w:rsidRPr="00E87432">
        <w:t xml:space="preserve">%) ja 2024. aastal oli </w:t>
      </w:r>
      <w:r w:rsidR="00F70087" w:rsidRPr="00E87432">
        <w:t>573,91 MWh/a</w:t>
      </w:r>
      <w:r w:rsidRPr="00E87432">
        <w:t xml:space="preserve"> (keskmiselt ~</w:t>
      </w:r>
      <w:r w:rsidR="00F70087" w:rsidRPr="00E87432">
        <w:t>30,7</w:t>
      </w:r>
      <w:r w:rsidRPr="00E87432">
        <w:t xml:space="preserve">%). </w:t>
      </w:r>
      <w:r w:rsidRPr="00E10A7C">
        <w:t xml:space="preserve">Sarnaselt Kuusalu alevikule on ka Kolgas </w:t>
      </w:r>
      <w:r w:rsidR="0075200B" w:rsidRPr="00E10A7C">
        <w:t>suhteline soojus</w:t>
      </w:r>
      <w:r w:rsidRPr="00E10A7C">
        <w:t>kadu suur suvise sooja tarbevee tootmise</w:t>
      </w:r>
      <w:r w:rsidR="00361F11" w:rsidRPr="00B01974">
        <w:t xml:space="preserve"> tõttu.</w:t>
      </w:r>
      <w:r w:rsidR="00CF6CB7" w:rsidRPr="00B01974">
        <w:t xml:space="preserve"> </w:t>
      </w:r>
      <w:r w:rsidR="00361F11" w:rsidRPr="00B01974">
        <w:t>Oluline mõjutegur</w:t>
      </w:r>
      <w:r w:rsidR="00780271" w:rsidRPr="00B01974">
        <w:t xml:space="preserve"> </w:t>
      </w:r>
      <w:r w:rsidR="00361F11" w:rsidRPr="00B01974">
        <w:t>on</w:t>
      </w:r>
      <w:r w:rsidR="00CF6CB7" w:rsidRPr="00B01974">
        <w:t xml:space="preserve"> </w:t>
      </w:r>
      <w:r w:rsidR="00780271" w:rsidRPr="00B01974">
        <w:t xml:space="preserve">Kolga </w:t>
      </w:r>
      <w:r w:rsidR="00EF0BC6" w:rsidRPr="00B01974">
        <w:t>k</w:t>
      </w:r>
      <w:r w:rsidR="00780271" w:rsidRPr="00B01974">
        <w:t xml:space="preserve">oolini </w:t>
      </w:r>
      <w:r w:rsidR="00361F11" w:rsidRPr="00B01974">
        <w:t>viiv</w:t>
      </w:r>
      <w:r w:rsidR="00FC50F5" w:rsidRPr="00B01974">
        <w:t xml:space="preserve"> 1,2 km pikkune kaugküttetorustik.</w:t>
      </w:r>
      <w:r w:rsidR="00E37727" w:rsidRPr="00B01974">
        <w:t xml:space="preserve"> T</w:t>
      </w:r>
      <w:r w:rsidR="00811D35" w:rsidRPr="00B01974">
        <w:t>eg</w:t>
      </w:r>
      <w:r w:rsidR="00E37727" w:rsidRPr="00B01974">
        <w:t>emist</w:t>
      </w:r>
      <w:r w:rsidR="00811D35" w:rsidRPr="00B01974">
        <w:t xml:space="preserve"> </w:t>
      </w:r>
      <w:r w:rsidR="00780271" w:rsidRPr="00B01974">
        <w:t xml:space="preserve">on </w:t>
      </w:r>
      <w:r w:rsidR="00811D35" w:rsidRPr="00B01974">
        <w:t>mittekompaktse kaugküttevõrguga</w:t>
      </w:r>
      <w:r w:rsidR="00E37727" w:rsidRPr="00B01974">
        <w:t>. L</w:t>
      </w:r>
      <w:r w:rsidR="00780271" w:rsidRPr="00B01974">
        <w:t xml:space="preserve">isaks Kolga </w:t>
      </w:r>
      <w:r w:rsidR="00EF0BC6" w:rsidRPr="00B01974">
        <w:t>k</w:t>
      </w:r>
      <w:r w:rsidR="00780271" w:rsidRPr="00B01974">
        <w:t>oolile asuvad veel</w:t>
      </w:r>
      <w:r w:rsidR="00811D35" w:rsidRPr="00B01974">
        <w:t xml:space="preserve"> muuseum ja lasteaed </w:t>
      </w:r>
      <w:r w:rsidR="00A25235" w:rsidRPr="00B01974">
        <w:t>enamikest kaugkütte tarbijatest eemal.</w:t>
      </w:r>
      <w:r w:rsidR="00811D35" w:rsidRPr="00B01974">
        <w:t xml:space="preserve"> </w:t>
      </w:r>
      <w:r w:rsidR="00A25235" w:rsidRPr="00B01974">
        <w:rPr>
          <w:b/>
          <w:bCs/>
          <w:lang w:eastAsia="en-US"/>
        </w:rPr>
        <w:t>See kajastub ka</w:t>
      </w:r>
      <w:r w:rsidRPr="00B01974">
        <w:rPr>
          <w:b/>
          <w:bCs/>
          <w:lang w:eastAsia="en-US"/>
        </w:rPr>
        <w:t xml:space="preserve"> kaugküttepiirkonna tarbimiskoormus</w:t>
      </w:r>
      <w:r w:rsidR="00A25235" w:rsidRPr="00B01974">
        <w:rPr>
          <w:b/>
          <w:bCs/>
          <w:lang w:eastAsia="en-US"/>
        </w:rPr>
        <w:t>es, mis</w:t>
      </w:r>
      <w:r w:rsidRPr="00B01974">
        <w:rPr>
          <w:b/>
          <w:bCs/>
          <w:lang w:eastAsia="en-US"/>
        </w:rPr>
        <w:t xml:space="preserve"> on normaalaastal </w:t>
      </w:r>
      <w:r w:rsidR="00811D35" w:rsidRPr="00B01974">
        <w:rPr>
          <w:b/>
          <w:bCs/>
          <w:lang w:eastAsia="en-US"/>
        </w:rPr>
        <w:t>0,</w:t>
      </w:r>
      <w:r w:rsidR="001B309B" w:rsidRPr="00B01974">
        <w:rPr>
          <w:b/>
          <w:bCs/>
          <w:lang w:eastAsia="en-US"/>
        </w:rPr>
        <w:t>80</w:t>
      </w:r>
      <w:r w:rsidRPr="00B01974">
        <w:rPr>
          <w:b/>
          <w:bCs/>
          <w:lang w:eastAsia="en-US"/>
        </w:rPr>
        <w:t xml:space="preserve"> MWh/m ja </w:t>
      </w:r>
      <w:r w:rsidR="00A25235" w:rsidRPr="00B01974">
        <w:rPr>
          <w:b/>
          <w:bCs/>
          <w:lang w:eastAsia="en-US"/>
        </w:rPr>
        <w:t>see on madal näitaja</w:t>
      </w:r>
      <w:r w:rsidRPr="00B01974">
        <w:rPr>
          <w:lang w:eastAsia="en-US"/>
        </w:rPr>
        <w:t>.</w:t>
      </w:r>
      <w:r w:rsidR="00A25235" w:rsidRPr="00B01974">
        <w:rPr>
          <w:lang w:eastAsia="en-US"/>
        </w:rPr>
        <w:t xml:space="preserve"> Keskmiselt peetakse rahuldavaks näitajaks 1,5</w:t>
      </w:r>
      <w:r w:rsidR="00712C5D">
        <w:rPr>
          <w:lang w:eastAsia="en-US"/>
        </w:rPr>
        <w:t>…</w:t>
      </w:r>
      <w:r w:rsidR="00A25235" w:rsidRPr="00B01974">
        <w:rPr>
          <w:lang w:eastAsia="en-US"/>
        </w:rPr>
        <w:t xml:space="preserve">2 MWh/a. </w:t>
      </w:r>
    </w:p>
    <w:p w14:paraId="715C32AF" w14:textId="77777777" w:rsidR="00377728" w:rsidRPr="00B01974" w:rsidRDefault="00377728" w:rsidP="00377728">
      <w:pPr>
        <w:keepNext/>
      </w:pPr>
      <w:r w:rsidRPr="00B01974">
        <w:rPr>
          <w:noProof/>
          <w:lang w:eastAsia="et-EE"/>
        </w:rPr>
        <w:lastRenderedPageBreak/>
        <w:drawing>
          <wp:inline distT="0" distB="0" distL="0" distR="0" wp14:anchorId="2D846EC9" wp14:editId="093847C7">
            <wp:extent cx="5785805" cy="2575560"/>
            <wp:effectExtent l="0" t="0" r="5715" b="2540"/>
            <wp:docPr id="1491691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691599" name=""/>
                    <pic:cNvPicPr/>
                  </pic:nvPicPr>
                  <pic:blipFill>
                    <a:blip r:embed="rId30" cstate="print">
                      <a:extLst>
                        <a:ext uri="{28A0092B-C50C-407E-A947-70E740481C1C}">
                          <a14:useLocalDpi xmlns:a14="http://schemas.microsoft.com/office/drawing/2010/main"/>
                        </a:ext>
                      </a:extLst>
                    </a:blip>
                    <a:stretch>
                      <a:fillRect/>
                    </a:stretch>
                  </pic:blipFill>
                  <pic:spPr>
                    <a:xfrm>
                      <a:off x="0" y="0"/>
                      <a:ext cx="5789015" cy="2576989"/>
                    </a:xfrm>
                    <a:prstGeom prst="rect">
                      <a:avLst/>
                    </a:prstGeom>
                  </pic:spPr>
                </pic:pic>
              </a:graphicData>
            </a:graphic>
          </wp:inline>
        </w:drawing>
      </w:r>
    </w:p>
    <w:p w14:paraId="791166B2" w14:textId="77777777" w:rsidR="009D4413" w:rsidRPr="00B01974" w:rsidRDefault="00377728"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16</w:t>
      </w:r>
      <w:r w:rsidRPr="00B01974">
        <w:rPr>
          <w:sz w:val="24"/>
          <w:szCs w:val="24"/>
        </w:rPr>
        <w:fldChar w:fldCharType="end"/>
      </w:r>
      <w:r w:rsidRPr="00B01974">
        <w:rPr>
          <w:sz w:val="24"/>
          <w:szCs w:val="24"/>
        </w:rPr>
        <w:t>. Kolga kaugküttevõrgu skeem</w:t>
      </w:r>
    </w:p>
    <w:p w14:paraId="2B9DB613" w14:textId="77777777" w:rsidR="00A15A2D" w:rsidRPr="00B01974" w:rsidRDefault="00EF2964" w:rsidP="00E10A7C">
      <w:pPr>
        <w:spacing w:before="120" w:after="120"/>
        <w:jc w:val="both"/>
      </w:pPr>
      <w:r w:rsidRPr="00B01974">
        <w:t xml:space="preserve">Kuna kooli harutorustiku lõigu tegelik soojuskadu (mis mõjutab suuresti kogu trassi soojuskadu) on täpselt teadmata, siis on seda määratud arvutuslikult. </w:t>
      </w:r>
      <w:r w:rsidRPr="00B01974">
        <w:rPr>
          <w:b/>
          <w:bCs/>
        </w:rPr>
        <w:t>Kui jätta kaugküttevõrgust ära Kolga kool</w:t>
      </w:r>
      <w:r w:rsidR="00A15A2D" w:rsidRPr="00B01974">
        <w:rPr>
          <w:b/>
          <w:bCs/>
        </w:rPr>
        <w:t xml:space="preserve">, siis arvutuslik tarbimiskoormus </w:t>
      </w:r>
      <w:r w:rsidRPr="00B01974">
        <w:rPr>
          <w:b/>
          <w:bCs/>
        </w:rPr>
        <w:t>on</w:t>
      </w:r>
      <w:r w:rsidRPr="00B01974">
        <w:t xml:space="preserve"> </w:t>
      </w:r>
      <w:r w:rsidR="00A15A2D" w:rsidRPr="00B01974">
        <w:t xml:space="preserve">(2 579 MWh/a </w:t>
      </w:r>
      <w:r w:rsidR="00712C5D">
        <w:t>–</w:t>
      </w:r>
      <w:r w:rsidR="00A15A2D" w:rsidRPr="00B01974">
        <w:t xml:space="preserve"> 253,13 MWh/a</w:t>
      </w:r>
      <w:r w:rsidR="00A15A2D" w:rsidRPr="00B01974">
        <w:rPr>
          <w:rStyle w:val="Allmrkuseviide"/>
        </w:rPr>
        <w:footnoteReference w:id="1"/>
      </w:r>
      <w:r w:rsidR="00AA1C59" w:rsidRPr="00B01974">
        <w:t>)/1 </w:t>
      </w:r>
      <w:r w:rsidR="00A15A2D" w:rsidRPr="00B01974">
        <w:t>124</w:t>
      </w:r>
      <w:r w:rsidR="00C95476" w:rsidRPr="00B01974">
        <w:t> </w:t>
      </w:r>
      <w:r w:rsidR="00A15A2D" w:rsidRPr="00B01974">
        <w:t xml:space="preserve">m = </w:t>
      </w:r>
      <w:r w:rsidR="00A15A2D" w:rsidRPr="00B01974">
        <w:rPr>
          <w:b/>
          <w:bCs/>
        </w:rPr>
        <w:t>2,0 MWh/m, mis on kaugkütte jätkusuutlikkuse mõistes väga hea tulemus</w:t>
      </w:r>
      <w:r w:rsidR="00A15A2D" w:rsidRPr="00B01974">
        <w:t xml:space="preserve">. </w:t>
      </w:r>
      <w:r w:rsidRPr="00B01974">
        <w:t>Seega</w:t>
      </w:r>
      <w:r w:rsidR="00593DE1" w:rsidRPr="00B01974">
        <w:t xml:space="preserve"> võib eeldada, et</w:t>
      </w:r>
      <w:r w:rsidRPr="00B01974">
        <w:t xml:space="preserve"> </w:t>
      </w:r>
      <w:r w:rsidR="00593DE1" w:rsidRPr="00B01974">
        <w:t xml:space="preserve">Kolgas on mõistlik jätkata kaugküttega ka siis, kui Kolga kool peaks minema lokaalküttele üle ja tarbijad vähendavad tarbimist seoses energiasäästumeetmete rakendamisega. Siiski on soovitatav </w:t>
      </w:r>
      <w:r w:rsidRPr="00B01974">
        <w:t>hinnata tegelikku Kolga kooli mõju Kolga kaugk</w:t>
      </w:r>
      <w:r w:rsidR="00AA1C59" w:rsidRPr="00B01974">
        <w:t>ü</w:t>
      </w:r>
      <w:r w:rsidRPr="00B01974">
        <w:t xml:space="preserve">ttevõrgule, </w:t>
      </w:r>
      <w:r w:rsidR="00593DE1" w:rsidRPr="00B01974">
        <w:t xml:space="preserve">selleks </w:t>
      </w:r>
      <w:r w:rsidRPr="00B01974">
        <w:t>on kindlasti vajalik paigaldada kooli harutorustikule soojusarvesti, et mõõta kooli tarbimine koos antud lõigu soojuskaoga.</w:t>
      </w:r>
    </w:p>
    <w:p w14:paraId="726BAED9" w14:textId="77777777" w:rsidR="009D4413" w:rsidRPr="00B01974" w:rsidRDefault="009D4413" w:rsidP="00E10A7C">
      <w:pPr>
        <w:pStyle w:val="Pealkiri2"/>
        <w:numPr>
          <w:ilvl w:val="1"/>
          <w:numId w:val="1"/>
        </w:numPr>
        <w:spacing w:before="120" w:after="120"/>
      </w:pPr>
      <w:bookmarkStart w:id="12" w:name="_Toc221696218"/>
      <w:r w:rsidRPr="00B01974">
        <w:t>Kolga kaugkütte tarbijad ja tarbimine</w:t>
      </w:r>
      <w:bookmarkEnd w:id="12"/>
    </w:p>
    <w:p w14:paraId="281FA887" w14:textId="77777777" w:rsidR="00ED2B59" w:rsidRPr="00B01974" w:rsidRDefault="00E9562F" w:rsidP="00E10A7C">
      <w:pPr>
        <w:spacing w:before="120" w:after="120"/>
        <w:jc w:val="both"/>
      </w:pPr>
      <w:r w:rsidRPr="00B01974">
        <w:t xml:space="preserve">Kolgas on </w:t>
      </w:r>
      <w:r w:rsidR="00BE0122" w:rsidRPr="00B01974">
        <w:t xml:space="preserve">kokku </w:t>
      </w:r>
      <w:r w:rsidR="004B717C" w:rsidRPr="00B01974">
        <w:t xml:space="preserve">14 kaugküttel olevat tarbijat, </w:t>
      </w:r>
      <w:r w:rsidR="00BE0122" w:rsidRPr="00B01974">
        <w:t>nendeks on</w:t>
      </w:r>
      <w:r w:rsidR="004B717C" w:rsidRPr="00B01974">
        <w:t xml:space="preserve"> kortermajad</w:t>
      </w:r>
      <w:r w:rsidR="00BE0122" w:rsidRPr="00B01974">
        <w:t xml:space="preserve">, </w:t>
      </w:r>
      <w:r w:rsidR="004B717C" w:rsidRPr="00B01974">
        <w:t xml:space="preserve">Kolga </w:t>
      </w:r>
      <w:r w:rsidR="00EF0BC6" w:rsidRPr="00B01974">
        <w:t>k</w:t>
      </w:r>
      <w:r w:rsidR="004B717C" w:rsidRPr="00B01974">
        <w:t xml:space="preserve">ool, lasteaed, muuseum ja kaarhall (Skygroup OÜ). </w:t>
      </w:r>
      <w:r w:rsidR="00BE0122" w:rsidRPr="00B01974">
        <w:t>Soojustarbijad on varustatud soojussõlmede ja soojusmõõturitega.</w:t>
      </w:r>
      <w:r w:rsidR="00650881">
        <w:t xml:space="preserve"> </w:t>
      </w:r>
      <w:r w:rsidR="004B717C" w:rsidRPr="00B01974">
        <w:t xml:space="preserve">Alevikus on </w:t>
      </w:r>
      <w:r w:rsidRPr="00B01974">
        <w:t>re</w:t>
      </w:r>
      <w:r w:rsidR="00354F2E" w:rsidRPr="00B01974">
        <w:t>konstrueeritud</w:t>
      </w:r>
      <w:r w:rsidRPr="00B01974">
        <w:t xml:space="preserve"> 3 </w:t>
      </w:r>
      <w:r w:rsidR="00354F2E" w:rsidRPr="00B01974">
        <w:t>kortermaja</w:t>
      </w:r>
      <w:r w:rsidRPr="00B01974">
        <w:t xml:space="preserve"> ja neil on soojustagastusega ventilatsioonisüsteemis soojuspumbad</w:t>
      </w:r>
      <w:r w:rsidR="00354F2E" w:rsidRPr="00B01974">
        <w:t>, ülejäänud hooned on osaliselt korrastatud</w:t>
      </w:r>
      <w:r w:rsidR="00ED2B59" w:rsidRPr="00B01974">
        <w:t xml:space="preserve"> (vt joonis 1</w:t>
      </w:r>
      <w:r w:rsidR="002E1148" w:rsidRPr="00B01974">
        <w:t>7</w:t>
      </w:r>
      <w:r w:rsidR="00ED2B59" w:rsidRPr="00B01974">
        <w:t>)</w:t>
      </w:r>
      <w:r w:rsidR="00354F2E" w:rsidRPr="00B01974">
        <w:t>.</w:t>
      </w:r>
      <w:r w:rsidR="00ED2B59" w:rsidRPr="00B01974">
        <w:t xml:space="preserve"> On arvata, et lähima viie aasta jooksul hakatakse rakendama ka teistes kortermajades energiasäästumeetmeid. </w:t>
      </w:r>
      <w:r w:rsidR="001B60E2" w:rsidRPr="00B01974">
        <w:t xml:space="preserve">Valla sõnul peaks lähiajal </w:t>
      </w:r>
      <w:r w:rsidR="004471FA" w:rsidRPr="00B01974">
        <w:t>algama</w:t>
      </w:r>
      <w:r w:rsidR="001B60E2" w:rsidRPr="00B01974">
        <w:t xml:space="preserve"> ka Kolga kooli rekonstrueerimistööd.</w:t>
      </w:r>
    </w:p>
    <w:p w14:paraId="619119E2" w14:textId="77777777" w:rsidR="00416C02" w:rsidRPr="00B01974" w:rsidRDefault="00ED2B59" w:rsidP="00E10A7C">
      <w:pPr>
        <w:spacing w:before="120" w:after="120"/>
        <w:jc w:val="both"/>
        <w:rPr>
          <w:color w:val="000000"/>
          <w:shd w:val="clear" w:color="auto" w:fill="FFFFFF"/>
        </w:rPr>
      </w:pPr>
      <w:r w:rsidRPr="00B01974">
        <w:rPr>
          <w:color w:val="000000"/>
          <w:shd w:val="clear" w:color="auto" w:fill="FFFFFF"/>
        </w:rPr>
        <w:t xml:space="preserve">Ülevaade Kolga aleviku tarbijatest ja nende seisukorrast on toodud tabelis </w:t>
      </w:r>
      <w:r w:rsidR="00BE0122" w:rsidRPr="00B01974">
        <w:rPr>
          <w:color w:val="000000"/>
          <w:shd w:val="clear" w:color="auto" w:fill="FFFFFF"/>
        </w:rPr>
        <w:t>4</w:t>
      </w:r>
      <w:r w:rsidR="00E10A7C">
        <w:rPr>
          <w:color w:val="000000"/>
          <w:shd w:val="clear" w:color="auto" w:fill="FFFFFF"/>
        </w:rPr>
        <w:t>.</w:t>
      </w:r>
    </w:p>
    <w:p w14:paraId="169AE0F3" w14:textId="77777777" w:rsidR="00ED2B59" w:rsidRPr="00B01974" w:rsidRDefault="00ED2B59" w:rsidP="00C048E7">
      <w:pPr>
        <w:keepNext/>
        <w:jc w:val="center"/>
      </w:pPr>
      <w:r w:rsidRPr="00B01974">
        <w:rPr>
          <w:noProof/>
          <w:lang w:eastAsia="et-EE"/>
        </w:rPr>
        <w:lastRenderedPageBreak/>
        <w:drawing>
          <wp:inline distT="0" distB="0" distL="0" distR="0" wp14:anchorId="6AA86F2F" wp14:editId="5ABE4BD8">
            <wp:extent cx="6008030" cy="3528128"/>
            <wp:effectExtent l="0" t="0" r="0" b="2540"/>
            <wp:docPr id="294268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68712" name=""/>
                    <pic:cNvPicPr/>
                  </pic:nvPicPr>
                  <pic:blipFill>
                    <a:blip r:embed="rId31" cstate="print">
                      <a:extLst>
                        <a:ext uri="{28A0092B-C50C-407E-A947-70E740481C1C}">
                          <a14:useLocalDpi xmlns:a14="http://schemas.microsoft.com/office/drawing/2010/main"/>
                        </a:ext>
                      </a:extLst>
                    </a:blip>
                    <a:stretch>
                      <a:fillRect/>
                    </a:stretch>
                  </pic:blipFill>
                  <pic:spPr>
                    <a:xfrm>
                      <a:off x="0" y="0"/>
                      <a:ext cx="6037099" cy="3545199"/>
                    </a:xfrm>
                    <a:prstGeom prst="rect">
                      <a:avLst/>
                    </a:prstGeom>
                  </pic:spPr>
                </pic:pic>
              </a:graphicData>
            </a:graphic>
          </wp:inline>
        </w:drawing>
      </w:r>
    </w:p>
    <w:p w14:paraId="4EB488B1" w14:textId="77777777" w:rsidR="002E1148" w:rsidRPr="00366285" w:rsidRDefault="00ED2B59"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17</w:t>
      </w:r>
      <w:r w:rsidRPr="00B01974">
        <w:rPr>
          <w:sz w:val="24"/>
          <w:szCs w:val="24"/>
        </w:rPr>
        <w:fldChar w:fldCharType="end"/>
      </w:r>
      <w:r w:rsidRPr="00B01974">
        <w:rPr>
          <w:sz w:val="24"/>
          <w:szCs w:val="24"/>
        </w:rPr>
        <w:t>. Kolga aleviku kaugküttel olevad tarbijad</w:t>
      </w:r>
    </w:p>
    <w:p w14:paraId="7EECD3E6" w14:textId="77777777" w:rsidR="00416C02" w:rsidRPr="00B01974" w:rsidRDefault="00416C02" w:rsidP="00E10A7C">
      <w:pPr>
        <w:pStyle w:val="Pealdis"/>
        <w:keepNext/>
        <w:spacing w:before="120" w:after="120"/>
        <w:rPr>
          <w:sz w:val="24"/>
          <w:szCs w:val="24"/>
        </w:rPr>
      </w:pPr>
      <w:r w:rsidRPr="00B01974">
        <w:rPr>
          <w:sz w:val="24"/>
          <w:szCs w:val="24"/>
        </w:rPr>
        <w:t>Tabel 4. Kolga kaugkütte tarbijate ülevaade</w:t>
      </w:r>
    </w:p>
    <w:p w14:paraId="5E8A2A72" w14:textId="77777777" w:rsidR="002E1148" w:rsidRPr="00B01974" w:rsidRDefault="002B2A4B" w:rsidP="00366285">
      <w:pPr>
        <w:jc w:val="center"/>
      </w:pPr>
      <w:r w:rsidRPr="00B01974">
        <w:rPr>
          <w:noProof/>
          <w:lang w:eastAsia="et-EE"/>
        </w:rPr>
        <w:drawing>
          <wp:inline distT="0" distB="0" distL="0" distR="0" wp14:anchorId="51707B47" wp14:editId="27EE4AAA">
            <wp:extent cx="5905406" cy="2063469"/>
            <wp:effectExtent l="0" t="0" r="635" b="0"/>
            <wp:docPr id="187901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01165" name=""/>
                    <pic:cNvPicPr/>
                  </pic:nvPicPr>
                  <pic:blipFill>
                    <a:blip r:embed="rId32"/>
                    <a:stretch>
                      <a:fillRect/>
                    </a:stretch>
                  </pic:blipFill>
                  <pic:spPr>
                    <a:xfrm>
                      <a:off x="0" y="0"/>
                      <a:ext cx="5998525" cy="2096007"/>
                    </a:xfrm>
                    <a:prstGeom prst="rect">
                      <a:avLst/>
                    </a:prstGeom>
                  </pic:spPr>
                </pic:pic>
              </a:graphicData>
            </a:graphic>
          </wp:inline>
        </w:drawing>
      </w:r>
    </w:p>
    <w:p w14:paraId="758B360C" w14:textId="77777777" w:rsidR="00757257" w:rsidRPr="00B01974" w:rsidRDefault="00757257" w:rsidP="00E10A7C">
      <w:pPr>
        <w:spacing w:after="120"/>
        <w:jc w:val="both"/>
      </w:pPr>
      <w:r w:rsidRPr="00B01974">
        <w:t>Joonisel 1</w:t>
      </w:r>
      <w:r w:rsidR="002E1148" w:rsidRPr="00B01974">
        <w:t>8</w:t>
      </w:r>
      <w:r w:rsidRPr="00B01974">
        <w:t xml:space="preserve"> on </w:t>
      </w:r>
      <w:r w:rsidR="000D6051" w:rsidRPr="00B01974">
        <w:t xml:space="preserve">toodud </w:t>
      </w:r>
      <w:r w:rsidRPr="00B01974">
        <w:t xml:space="preserve">Kolga tarbijate </w:t>
      </w:r>
      <w:r w:rsidR="000D6051" w:rsidRPr="00B01974">
        <w:t xml:space="preserve">igakuised </w:t>
      </w:r>
      <w:r w:rsidR="002B2A4B" w:rsidRPr="00B01974">
        <w:t xml:space="preserve">soojusenergia </w:t>
      </w:r>
      <w:r w:rsidRPr="00B01974">
        <w:t xml:space="preserve">tarbimised </w:t>
      </w:r>
      <w:r w:rsidR="000D6051" w:rsidRPr="00B01974">
        <w:t>(</w:t>
      </w:r>
      <w:r w:rsidRPr="00B01974">
        <w:t>normaalaastale taandatuna</w:t>
      </w:r>
      <w:r w:rsidR="000D6051" w:rsidRPr="00B01974">
        <w:t>)</w:t>
      </w:r>
      <w:r w:rsidRPr="00B01974">
        <w:t>.</w:t>
      </w:r>
      <w:r w:rsidR="00C048E7" w:rsidRPr="00B01974">
        <w:t xml:space="preserve"> </w:t>
      </w:r>
    </w:p>
    <w:p w14:paraId="78A55401" w14:textId="77777777" w:rsidR="00757257" w:rsidRPr="00B01974" w:rsidRDefault="00BB485D" w:rsidP="00757257">
      <w:pPr>
        <w:keepNext/>
        <w:jc w:val="center"/>
      </w:pPr>
      <w:r w:rsidRPr="00B01974">
        <w:rPr>
          <w:noProof/>
          <w:lang w:eastAsia="et-EE"/>
          <w14:ligatures w14:val="standardContextual"/>
        </w:rPr>
        <w:lastRenderedPageBreak/>
        <w:drawing>
          <wp:inline distT="0" distB="0" distL="0" distR="0" wp14:anchorId="32BC791C" wp14:editId="037EE2E5">
            <wp:extent cx="4649282" cy="2799844"/>
            <wp:effectExtent l="0" t="0" r="0" b="0"/>
            <wp:docPr id="1696386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86508" name=""/>
                    <pic:cNvPicPr/>
                  </pic:nvPicPr>
                  <pic:blipFill>
                    <a:blip r:embed="rId33"/>
                    <a:stretch>
                      <a:fillRect/>
                    </a:stretch>
                  </pic:blipFill>
                  <pic:spPr>
                    <a:xfrm>
                      <a:off x="0" y="0"/>
                      <a:ext cx="4674801" cy="2815212"/>
                    </a:xfrm>
                    <a:prstGeom prst="rect">
                      <a:avLst/>
                    </a:prstGeom>
                  </pic:spPr>
                </pic:pic>
              </a:graphicData>
            </a:graphic>
          </wp:inline>
        </w:drawing>
      </w:r>
    </w:p>
    <w:p w14:paraId="7994AF0F" w14:textId="77777777" w:rsidR="00402171" w:rsidRPr="00B01974" w:rsidRDefault="00757257" w:rsidP="00E10A7C">
      <w:pPr>
        <w:pStyle w:val="Pealdis"/>
        <w:spacing w:before="120" w:after="120"/>
        <w:jc w:val="center"/>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18</w:t>
      </w:r>
      <w:r w:rsidRPr="00B01974">
        <w:rPr>
          <w:sz w:val="24"/>
          <w:szCs w:val="24"/>
        </w:rPr>
        <w:fldChar w:fldCharType="end"/>
      </w:r>
      <w:r w:rsidRPr="00B01974">
        <w:rPr>
          <w:sz w:val="24"/>
          <w:szCs w:val="24"/>
        </w:rPr>
        <w:t xml:space="preserve"> Kolga tarbijate </w:t>
      </w:r>
      <w:r w:rsidR="00DE1280" w:rsidRPr="00B01974">
        <w:rPr>
          <w:sz w:val="24"/>
          <w:szCs w:val="24"/>
        </w:rPr>
        <w:t xml:space="preserve">igakuine </w:t>
      </w:r>
      <w:r w:rsidRPr="00B01974">
        <w:rPr>
          <w:sz w:val="24"/>
          <w:szCs w:val="24"/>
        </w:rPr>
        <w:t>tarbimine</w:t>
      </w:r>
      <w:r w:rsidR="00B25859" w:rsidRPr="00B01974">
        <w:rPr>
          <w:sz w:val="24"/>
          <w:szCs w:val="24"/>
        </w:rPr>
        <w:t xml:space="preserve"> </w:t>
      </w:r>
      <w:r w:rsidR="00DE1280" w:rsidRPr="00B01974">
        <w:rPr>
          <w:sz w:val="24"/>
          <w:szCs w:val="24"/>
        </w:rPr>
        <w:t>(</w:t>
      </w:r>
      <w:r w:rsidRPr="00B01974">
        <w:rPr>
          <w:sz w:val="24"/>
          <w:szCs w:val="24"/>
        </w:rPr>
        <w:t>normaalaastale</w:t>
      </w:r>
      <w:r w:rsidR="00DE1280" w:rsidRPr="00B01974">
        <w:rPr>
          <w:sz w:val="24"/>
          <w:szCs w:val="24"/>
        </w:rPr>
        <w:t xml:space="preserve"> taandatud)</w:t>
      </w:r>
      <w:r w:rsidRPr="00B01974">
        <w:rPr>
          <w:sz w:val="24"/>
          <w:szCs w:val="24"/>
        </w:rPr>
        <w:t>, MWh/a</w:t>
      </w:r>
    </w:p>
    <w:p w14:paraId="580CC6A9" w14:textId="77777777" w:rsidR="00402171" w:rsidRPr="00B01974" w:rsidRDefault="00402171" w:rsidP="00E10A7C">
      <w:pPr>
        <w:spacing w:after="120"/>
        <w:jc w:val="both"/>
        <w:rPr>
          <w:b/>
          <w:bCs/>
        </w:rPr>
      </w:pPr>
      <w:r w:rsidRPr="00B01974">
        <w:t xml:space="preserve">2022. aastal oli tarbimine kokku 2 090,74 MWh/a, 2023. aastal 2 017,69 MWh/a ja 2024. aastal oli kogu tarbimine 1 968,52 MWh/a. Kuusalule sarnaselt on ka Kolgas tarbimine olnud kolmel viimasel aastal stabiilne. Hinnanguline sooja tarbevee kasutus aastas on 280 MWh/a. </w:t>
      </w:r>
      <w:r w:rsidRPr="00B01974">
        <w:rPr>
          <w:b/>
          <w:bCs/>
        </w:rPr>
        <w:t>2024. aasta normaalaastale taandatud soojusenergia tarbimine oli 1 880 MWh/a ja kolmel viimasel aastal on see keskmiselt olnud 1 835 MWh/a</w:t>
      </w:r>
      <w:r w:rsidRPr="00B01974">
        <w:t xml:space="preserve">. Suuremad tarbijad on Kolga </w:t>
      </w:r>
      <w:r w:rsidR="00EF0BC6" w:rsidRPr="00B01974">
        <w:t>k</w:t>
      </w:r>
      <w:r w:rsidRPr="00B01974">
        <w:t>ool ja Kullava tee 3.</w:t>
      </w:r>
      <w:r w:rsidRPr="00B01974">
        <w:rPr>
          <w:b/>
          <w:bCs/>
        </w:rPr>
        <w:t xml:space="preserve"> Kui Kolga koolimaja on rekonstrueeritud, tuleb kaaluda alternatiivi viia kool üle lokaalküttele (kuna koolimaja asub kaugel ülejäänud tarbijatest) ja seejärel hinnata, mis suuruses katel on Kolga katlamajja sobilik. Arvestada tuleb ka asjaoluga, et tänased tarbijad hakkavad järjest energiasäästumeetmeid rakendama.</w:t>
      </w:r>
    </w:p>
    <w:p w14:paraId="7D2E371A" w14:textId="77777777" w:rsidR="00402171" w:rsidRPr="00B01974" w:rsidRDefault="00402171" w:rsidP="00E10A7C">
      <w:pPr>
        <w:spacing w:after="120"/>
      </w:pPr>
      <w:r w:rsidRPr="00B01974">
        <w:t>Joonisel 1</w:t>
      </w:r>
      <w:r w:rsidR="002E1148" w:rsidRPr="00B01974">
        <w:t>9</w:t>
      </w:r>
      <w:r w:rsidRPr="00B01974">
        <w:t xml:space="preserve"> on toodud Kolga soojuskoormuse kestusgraafik.</w:t>
      </w:r>
    </w:p>
    <w:p w14:paraId="7104EE5B" w14:textId="77777777" w:rsidR="00C048E7" w:rsidRPr="00B01974" w:rsidRDefault="00C048E7" w:rsidP="00C048E7">
      <w:pPr>
        <w:keepNext/>
        <w:jc w:val="center"/>
      </w:pPr>
      <w:r w:rsidRPr="00B01974">
        <w:rPr>
          <w:noProof/>
          <w:lang w:eastAsia="et-EE"/>
        </w:rPr>
        <w:drawing>
          <wp:inline distT="0" distB="0" distL="0" distR="0" wp14:anchorId="35D315C0" wp14:editId="7DF6472E">
            <wp:extent cx="4409734" cy="2851194"/>
            <wp:effectExtent l="0" t="0" r="0" b="0"/>
            <wp:docPr id="1361627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627558" name=""/>
                    <pic:cNvPicPr/>
                  </pic:nvPicPr>
                  <pic:blipFill>
                    <a:blip r:embed="rId34" cstate="print">
                      <a:extLst>
                        <a:ext uri="{28A0092B-C50C-407E-A947-70E740481C1C}">
                          <a14:useLocalDpi xmlns:a14="http://schemas.microsoft.com/office/drawing/2010/main"/>
                        </a:ext>
                      </a:extLst>
                    </a:blip>
                    <a:stretch>
                      <a:fillRect/>
                    </a:stretch>
                  </pic:blipFill>
                  <pic:spPr>
                    <a:xfrm>
                      <a:off x="0" y="0"/>
                      <a:ext cx="4419042" cy="2857212"/>
                    </a:xfrm>
                    <a:prstGeom prst="rect">
                      <a:avLst/>
                    </a:prstGeom>
                  </pic:spPr>
                </pic:pic>
              </a:graphicData>
            </a:graphic>
          </wp:inline>
        </w:drawing>
      </w:r>
    </w:p>
    <w:p w14:paraId="65391A75" w14:textId="77777777" w:rsidR="00C048E7" w:rsidRPr="00B01974" w:rsidRDefault="00C048E7"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19</w:t>
      </w:r>
      <w:r w:rsidRPr="00B01974">
        <w:rPr>
          <w:sz w:val="24"/>
          <w:szCs w:val="24"/>
        </w:rPr>
        <w:fldChar w:fldCharType="end"/>
      </w:r>
      <w:r w:rsidRPr="00B01974">
        <w:rPr>
          <w:sz w:val="24"/>
          <w:szCs w:val="24"/>
        </w:rPr>
        <w:t>. Kolga soojuskoormuse kestusgraafik</w:t>
      </w:r>
    </w:p>
    <w:p w14:paraId="5AB8EF04" w14:textId="77777777" w:rsidR="00973EDB" w:rsidRDefault="000A469D" w:rsidP="00E10A7C">
      <w:pPr>
        <w:spacing w:after="120"/>
        <w:jc w:val="both"/>
        <w:rPr>
          <w:b/>
          <w:bCs/>
        </w:rPr>
      </w:pPr>
      <w:r w:rsidRPr="00B01974">
        <w:t>Kui võtta arvesse, et alla poole tarbijates on rakendanud energiasäästumeetmeid, siis</w:t>
      </w:r>
      <w:r w:rsidRPr="00B01974">
        <w:rPr>
          <w:b/>
          <w:bCs/>
        </w:rPr>
        <w:t xml:space="preserve"> on oodata </w:t>
      </w:r>
      <w:r w:rsidR="00780271" w:rsidRPr="00B01974">
        <w:rPr>
          <w:b/>
          <w:bCs/>
        </w:rPr>
        <w:t xml:space="preserve">järgneva kümne aasta jooksul </w:t>
      </w:r>
      <w:r w:rsidRPr="00B01974">
        <w:rPr>
          <w:b/>
          <w:bCs/>
        </w:rPr>
        <w:t xml:space="preserve">tarbimise vähenemist Kolgas hinnanguliselt </w:t>
      </w:r>
      <w:r w:rsidR="00DD5F87" w:rsidRPr="00E87432">
        <w:rPr>
          <w:b/>
          <w:bCs/>
        </w:rPr>
        <w:t>kuni</w:t>
      </w:r>
      <w:r w:rsidR="00DD5F87">
        <w:rPr>
          <w:b/>
          <w:bCs/>
        </w:rPr>
        <w:t xml:space="preserve"> </w:t>
      </w:r>
      <w:r w:rsidRPr="00B01974">
        <w:rPr>
          <w:b/>
          <w:bCs/>
        </w:rPr>
        <w:lastRenderedPageBreak/>
        <w:t>35%</w:t>
      </w:r>
      <w:r w:rsidR="005B784D" w:rsidRPr="00B01974">
        <w:rPr>
          <w:b/>
          <w:bCs/>
        </w:rPr>
        <w:t xml:space="preserve"> (eeldusel, et ka koolimaja on täielikult rekonstrueeritud)</w:t>
      </w:r>
      <w:r w:rsidRPr="00B01974">
        <w:rPr>
          <w:b/>
          <w:bCs/>
        </w:rPr>
        <w:t xml:space="preserve">. Kui kolme viimase aasta normaalaastale taandatud tarbimine on olnud </w:t>
      </w:r>
      <w:r w:rsidR="00B424E6" w:rsidRPr="00B01974">
        <w:rPr>
          <w:b/>
          <w:bCs/>
        </w:rPr>
        <w:t>1 835</w:t>
      </w:r>
      <w:r w:rsidRPr="00B01974">
        <w:rPr>
          <w:b/>
          <w:bCs/>
        </w:rPr>
        <w:t xml:space="preserve"> MWh/a, siis saab see eeldatavalt olema peale hoonete rekonstrueerimist </w:t>
      </w:r>
      <w:r w:rsidR="00B424E6" w:rsidRPr="00B01974">
        <w:rPr>
          <w:b/>
          <w:bCs/>
        </w:rPr>
        <w:t>on hinnanguliselt soojusenergia tarbimine</w:t>
      </w:r>
      <w:r w:rsidR="007B1B89" w:rsidRPr="00B01974">
        <w:rPr>
          <w:b/>
          <w:bCs/>
        </w:rPr>
        <w:t>~</w:t>
      </w:r>
      <w:r w:rsidRPr="00B01974">
        <w:rPr>
          <w:b/>
          <w:bCs/>
        </w:rPr>
        <w:t>1 </w:t>
      </w:r>
      <w:r w:rsidR="00B424E6" w:rsidRPr="00B01974">
        <w:rPr>
          <w:b/>
          <w:bCs/>
        </w:rPr>
        <w:t>200</w:t>
      </w:r>
      <w:r w:rsidRPr="00B01974">
        <w:rPr>
          <w:b/>
          <w:bCs/>
        </w:rPr>
        <w:t> MWh/a.</w:t>
      </w:r>
      <w:r w:rsidR="00FC50F5" w:rsidRPr="00B01974">
        <w:rPr>
          <w:b/>
          <w:bCs/>
        </w:rPr>
        <w:t xml:space="preserve"> </w:t>
      </w:r>
    </w:p>
    <w:p w14:paraId="03B6579B" w14:textId="77777777" w:rsidR="00D718E3" w:rsidRDefault="00D718E3" w:rsidP="00E10A7C">
      <w:pPr>
        <w:spacing w:after="120"/>
        <w:jc w:val="both"/>
        <w:rPr>
          <w:b/>
          <w:bCs/>
        </w:rPr>
      </w:pPr>
      <w:r w:rsidRPr="00B01974">
        <w:rPr>
          <w:b/>
          <w:bCs/>
        </w:rPr>
        <w:t xml:space="preserve">Kui Kolga kool peaks lokaalküttele minema ja kõik hooned saavad rekonstrueeritud, on Kolga soojusenergia </w:t>
      </w:r>
      <w:r w:rsidR="00C371DA" w:rsidRPr="00B01974">
        <w:rPr>
          <w:b/>
          <w:bCs/>
        </w:rPr>
        <w:t xml:space="preserve">hinnanguline </w:t>
      </w:r>
      <w:r w:rsidRPr="00B01974">
        <w:rPr>
          <w:b/>
          <w:bCs/>
        </w:rPr>
        <w:t>tarbimine arvutuslikult 950 MWh/a.</w:t>
      </w:r>
    </w:p>
    <w:p w14:paraId="054B7F0C" w14:textId="77777777" w:rsidR="00E9562F" w:rsidRPr="00B01974" w:rsidRDefault="00416C02" w:rsidP="00E10A7C">
      <w:pPr>
        <w:spacing w:after="120"/>
        <w:jc w:val="both"/>
      </w:pPr>
      <w:r w:rsidRPr="00F94F9B">
        <w:t xml:space="preserve">Tabelis </w:t>
      </w:r>
      <w:r w:rsidR="00F43217" w:rsidRPr="00F94F9B">
        <w:t>5</w:t>
      </w:r>
      <w:r w:rsidRPr="00F94F9B">
        <w:t xml:space="preserve"> on toodud </w:t>
      </w:r>
      <w:r w:rsidR="008656C2" w:rsidRPr="00F94F9B">
        <w:t>Kolga</w:t>
      </w:r>
      <w:r w:rsidRPr="00F94F9B">
        <w:t xml:space="preserve"> aleviku tarbijate üldine</w:t>
      </w:r>
      <w:r w:rsidR="00D54286" w:rsidRPr="00F94F9B">
        <w:t xml:space="preserve"> 2024. aasta</w:t>
      </w:r>
      <w:r w:rsidRPr="00F94F9B">
        <w:t xml:space="preserve"> tarbimisinfo</w:t>
      </w:r>
      <w:r w:rsidR="00F43217" w:rsidRPr="00F94F9B">
        <w:t>.</w:t>
      </w:r>
    </w:p>
    <w:p w14:paraId="3C55A981" w14:textId="77777777" w:rsidR="00F43217" w:rsidRPr="00B01974" w:rsidRDefault="00F43217" w:rsidP="00E10A7C">
      <w:pPr>
        <w:pStyle w:val="Pealdis"/>
        <w:keepNext/>
        <w:spacing w:before="120" w:after="120"/>
        <w:jc w:val="center"/>
        <w:rPr>
          <w:sz w:val="24"/>
          <w:szCs w:val="24"/>
        </w:rPr>
      </w:pPr>
      <w:r w:rsidRPr="00B01974">
        <w:rPr>
          <w:sz w:val="24"/>
          <w:szCs w:val="24"/>
        </w:rPr>
        <w:t>Tabel 5</w:t>
      </w:r>
      <w:r w:rsidRPr="00E87432">
        <w:rPr>
          <w:sz w:val="24"/>
          <w:szCs w:val="24"/>
        </w:rPr>
        <w:t xml:space="preserve">. Kolga </w:t>
      </w:r>
      <w:r w:rsidRPr="00B01974">
        <w:rPr>
          <w:sz w:val="24"/>
          <w:szCs w:val="24"/>
        </w:rPr>
        <w:t>kaugküttetarbijate tarbimisnäitajad</w:t>
      </w:r>
    </w:p>
    <w:p w14:paraId="3D5491E8" w14:textId="77777777" w:rsidR="00ED2B59" w:rsidRPr="00B01974" w:rsidRDefault="00366285" w:rsidP="00883C4E">
      <w:pPr>
        <w:jc w:val="center"/>
      </w:pPr>
      <w:r w:rsidRPr="00366285">
        <w:rPr>
          <w:noProof/>
          <w:lang w:eastAsia="et-EE"/>
        </w:rPr>
        <w:drawing>
          <wp:inline distT="0" distB="0" distL="0" distR="0" wp14:anchorId="6C15A725" wp14:editId="15BA24F7">
            <wp:extent cx="3172430" cy="2055377"/>
            <wp:effectExtent l="0" t="0" r="3175" b="2540"/>
            <wp:docPr id="266831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831961" name=""/>
                    <pic:cNvPicPr/>
                  </pic:nvPicPr>
                  <pic:blipFill>
                    <a:blip r:embed="rId35"/>
                    <a:stretch>
                      <a:fillRect/>
                    </a:stretch>
                  </pic:blipFill>
                  <pic:spPr>
                    <a:xfrm>
                      <a:off x="0" y="0"/>
                      <a:ext cx="3190651" cy="2067182"/>
                    </a:xfrm>
                    <a:prstGeom prst="rect">
                      <a:avLst/>
                    </a:prstGeom>
                  </pic:spPr>
                </pic:pic>
              </a:graphicData>
            </a:graphic>
          </wp:inline>
        </w:drawing>
      </w:r>
    </w:p>
    <w:p w14:paraId="706E352A" w14:textId="77777777" w:rsidR="00ED2B59" w:rsidRPr="00B01974" w:rsidRDefault="00ED2B59" w:rsidP="009D4413"/>
    <w:p w14:paraId="4EFA7BD3" w14:textId="77777777" w:rsidR="00F91EBC" w:rsidRPr="00B01974" w:rsidRDefault="001A2AAC" w:rsidP="00F91EBC">
      <w:pPr>
        <w:keepNext/>
        <w:jc w:val="center"/>
      </w:pPr>
      <w:r w:rsidRPr="00B01974">
        <w:rPr>
          <w:noProof/>
          <w:lang w:eastAsia="et-EE"/>
        </w:rPr>
        <w:drawing>
          <wp:inline distT="0" distB="0" distL="0" distR="0" wp14:anchorId="2128C836" wp14:editId="3495871A">
            <wp:extent cx="5429841" cy="2994053"/>
            <wp:effectExtent l="0" t="0" r="6350" b="3175"/>
            <wp:docPr id="148867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7139" name=""/>
                    <pic:cNvPicPr/>
                  </pic:nvPicPr>
                  <pic:blipFill>
                    <a:blip r:embed="rId36"/>
                    <a:stretch>
                      <a:fillRect/>
                    </a:stretch>
                  </pic:blipFill>
                  <pic:spPr>
                    <a:xfrm>
                      <a:off x="0" y="0"/>
                      <a:ext cx="5457788" cy="3009463"/>
                    </a:xfrm>
                    <a:prstGeom prst="rect">
                      <a:avLst/>
                    </a:prstGeom>
                  </pic:spPr>
                </pic:pic>
              </a:graphicData>
            </a:graphic>
          </wp:inline>
        </w:drawing>
      </w:r>
    </w:p>
    <w:p w14:paraId="7A6D3952" w14:textId="77777777" w:rsidR="00F91EBC" w:rsidRDefault="00F91EBC"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20</w:t>
      </w:r>
      <w:r w:rsidRPr="00B01974">
        <w:rPr>
          <w:sz w:val="24"/>
          <w:szCs w:val="24"/>
        </w:rPr>
        <w:fldChar w:fldCharType="end"/>
      </w:r>
      <w:r w:rsidRPr="00B01974">
        <w:rPr>
          <w:sz w:val="24"/>
          <w:szCs w:val="24"/>
        </w:rPr>
        <w:t xml:space="preserve">. </w:t>
      </w:r>
      <w:r w:rsidR="00442F3B" w:rsidRPr="00B01974">
        <w:rPr>
          <w:sz w:val="24"/>
          <w:szCs w:val="24"/>
        </w:rPr>
        <w:t xml:space="preserve">Perspektiivse kaugküttetorustiku (tähistatud oranži joonega) paiknemise </w:t>
      </w:r>
      <w:r w:rsidR="00C3303D" w:rsidRPr="00B01974">
        <w:rPr>
          <w:sz w:val="24"/>
          <w:szCs w:val="24"/>
        </w:rPr>
        <w:t>skeem</w:t>
      </w:r>
      <w:r w:rsidR="00466612" w:rsidRPr="00B01974">
        <w:rPr>
          <w:sz w:val="24"/>
          <w:szCs w:val="24"/>
        </w:rPr>
        <w:t xml:space="preserve"> </w:t>
      </w:r>
      <w:r w:rsidR="00442F3B" w:rsidRPr="00B01974">
        <w:rPr>
          <w:sz w:val="24"/>
          <w:szCs w:val="24"/>
        </w:rPr>
        <w:t>potentsiaalsete tarbijate liitmiseks (tähistatud oranži ringiga) olemasoleva kaugküttevõrgu</w:t>
      </w:r>
      <w:r w:rsidR="00E10A7C">
        <w:rPr>
          <w:sz w:val="24"/>
          <w:szCs w:val="24"/>
        </w:rPr>
        <w:t>ga (tähistatud punase joonega).</w:t>
      </w:r>
    </w:p>
    <w:p w14:paraId="4B3CFFAA" w14:textId="77777777" w:rsidR="00366285" w:rsidRDefault="00366285" w:rsidP="00366285">
      <w:pPr>
        <w:jc w:val="both"/>
      </w:pPr>
      <w:r w:rsidRPr="00B01974">
        <w:t xml:space="preserve">Kaugkütte perspektiiv seisneb täna tõhusas ja efektiivses soojuse tootmises ning ülekandes tarbijate tiheda paiknemise korral. Mida rohkem ja kompaktsemalt asetsevad tarbijad, seda jätkusuutlikum on kaugkütte toimimine. Kolga mõisa detailplaneeringuga kavandatakse ehitada ridaelamuid, mis liidetaks kaugküttega, mis eeldab ~150 m torustiku välja ehitamist. Lisaks plaanitakse </w:t>
      </w:r>
      <w:proofErr w:type="spellStart"/>
      <w:r w:rsidRPr="00B01974">
        <w:t>Leeskõrve</w:t>
      </w:r>
      <w:proofErr w:type="spellEnd"/>
      <w:r w:rsidRPr="00B01974">
        <w:t xml:space="preserve"> tee 2 kinnistu detailplaneeringuga rajada Päästedepoo garaaž (abihoone), mis saaks samuti olla kaugkütte tarbija. Selleks on vaja ehitada ~80 m </w:t>
      </w:r>
      <w:r w:rsidRPr="00B01974">
        <w:lastRenderedPageBreak/>
        <w:t xml:space="preserve">kaugküttetorustikku (vt joonis 20, vt ka LISA 2). Täna ei ole teada eeldatavaid tarbimisvajadusi ja seetõttu neid arengukavas ei käsitleta. </w:t>
      </w:r>
    </w:p>
    <w:p w14:paraId="7E2906C7" w14:textId="77777777" w:rsidR="0019056F" w:rsidRPr="00B01974" w:rsidRDefault="0019056F" w:rsidP="009C130B">
      <w:pPr>
        <w:pStyle w:val="Pealkiri2"/>
        <w:numPr>
          <w:ilvl w:val="1"/>
          <w:numId w:val="1"/>
        </w:numPr>
        <w:spacing w:before="120" w:after="120"/>
      </w:pPr>
      <w:bookmarkStart w:id="13" w:name="_Toc221696219"/>
      <w:r w:rsidRPr="00B01974">
        <w:t>Kütuse</w:t>
      </w:r>
      <w:r w:rsidR="009C130B" w:rsidRPr="00B01974">
        <w:t xml:space="preserve"> </w:t>
      </w:r>
      <w:r w:rsidRPr="00B01974">
        <w:t>hinnad</w:t>
      </w:r>
      <w:bookmarkEnd w:id="13"/>
    </w:p>
    <w:p w14:paraId="06F60153" w14:textId="77777777" w:rsidR="00130DA9" w:rsidRDefault="00CD7227" w:rsidP="00E10A7C">
      <w:pPr>
        <w:spacing w:after="120"/>
        <w:jc w:val="both"/>
        <w:rPr>
          <w:rFonts w:cstheme="minorHAnsi"/>
        </w:rPr>
      </w:pPr>
      <w:r w:rsidRPr="00B01974">
        <w:rPr>
          <w:rFonts w:cstheme="minorHAnsi"/>
        </w:rPr>
        <w:t>Soojusenergia hind sõltub peamiselt kütuste hinnast. Kütuste hinnad on olnud viimastel aastatel väga muutlikud seoses keerulise majandusliku olukorraga nii maailmas kui Eestis. Kõikide kütuste hind on oluliselt mõjutatud toornafta ja maagaasi hinna muutumisest maailmaturul</w:t>
      </w:r>
      <w:r w:rsidR="007B44E1" w:rsidRPr="00B01974">
        <w:rPr>
          <w:rFonts w:cstheme="minorHAnsi"/>
        </w:rPr>
        <w:t xml:space="preserve"> (kohalike puitkütuste hinnad on olnud üldjuhul stabiilsemad)</w:t>
      </w:r>
      <w:r w:rsidRPr="00B01974">
        <w:rPr>
          <w:rFonts w:cstheme="minorHAnsi"/>
        </w:rPr>
        <w:t xml:space="preserve">. </w:t>
      </w:r>
      <w:r w:rsidR="00CC1647" w:rsidRPr="00B01974">
        <w:rPr>
          <w:rFonts w:cstheme="minorHAnsi"/>
        </w:rPr>
        <w:t xml:space="preserve">Järgnevalt vaatleme </w:t>
      </w:r>
      <w:r w:rsidR="00DE63E2" w:rsidRPr="00B01974">
        <w:rPr>
          <w:rFonts w:cstheme="minorHAnsi"/>
        </w:rPr>
        <w:t>Kuusalu ja Kolga</w:t>
      </w:r>
      <w:r w:rsidR="0080217A" w:rsidRPr="00B01974">
        <w:rPr>
          <w:rFonts w:cstheme="minorHAnsi"/>
        </w:rPr>
        <w:t xml:space="preserve"> alevik</w:t>
      </w:r>
      <w:r w:rsidR="00DE63E2" w:rsidRPr="00B01974">
        <w:rPr>
          <w:rFonts w:cstheme="minorHAnsi"/>
        </w:rPr>
        <w:t>e</w:t>
      </w:r>
      <w:r w:rsidR="00CC1647" w:rsidRPr="00B01974">
        <w:rPr>
          <w:rFonts w:cstheme="minorHAnsi"/>
        </w:rPr>
        <w:t xml:space="preserve"> soojusvarustuse tagamiseks kasutatavate kütuste hindasid, sh vaatleme ka elektri ja ga</w:t>
      </w:r>
      <w:r w:rsidR="007B44E1" w:rsidRPr="00B01974">
        <w:rPr>
          <w:rFonts w:cstheme="minorHAnsi"/>
        </w:rPr>
        <w:t>asi hindade dünaamikat.</w:t>
      </w:r>
    </w:p>
    <w:p w14:paraId="269D788A" w14:textId="77777777" w:rsidR="00CD7227" w:rsidRDefault="007C27BA" w:rsidP="00E10A7C">
      <w:pPr>
        <w:spacing w:after="120"/>
        <w:jc w:val="both"/>
        <w:rPr>
          <w:rFonts w:cstheme="minorHAnsi"/>
          <w:shd w:val="clear" w:color="auto" w:fill="FFFFFF"/>
        </w:rPr>
      </w:pPr>
      <w:r w:rsidRPr="00E10A7C">
        <w:rPr>
          <w:rFonts w:cstheme="minorHAnsi"/>
        </w:rPr>
        <w:t>Põlevkiviõli ja hakk</w:t>
      </w:r>
      <w:r w:rsidR="007B44E1" w:rsidRPr="00E10A7C">
        <w:rPr>
          <w:rFonts w:cstheme="minorHAnsi"/>
        </w:rPr>
        <w:t>puidu</w:t>
      </w:r>
      <w:r w:rsidRPr="00E10A7C">
        <w:rPr>
          <w:rFonts w:cstheme="minorHAnsi"/>
        </w:rPr>
        <w:t xml:space="preserve"> hinnad on viimastel </w:t>
      </w:r>
      <w:r w:rsidRPr="00E87432">
        <w:rPr>
          <w:rFonts w:cstheme="minorHAnsi"/>
        </w:rPr>
        <w:t>aastatel püsinud stabiilse</w:t>
      </w:r>
      <w:r w:rsidR="006A2064" w:rsidRPr="00E87432">
        <w:rPr>
          <w:rFonts w:cstheme="minorHAnsi"/>
        </w:rPr>
        <w:t>tena ja märkimisväärseid muutuseid ei ole olnud</w:t>
      </w:r>
      <w:r w:rsidRPr="00E87432">
        <w:rPr>
          <w:rFonts w:cstheme="minorHAnsi"/>
        </w:rPr>
        <w:t xml:space="preserve">. </w:t>
      </w:r>
      <w:r w:rsidR="003C0674" w:rsidRPr="00E10A7C">
        <w:rPr>
          <w:rFonts w:cstheme="minorHAnsi"/>
          <w:shd w:val="clear" w:color="auto" w:fill="FFFFFF"/>
        </w:rPr>
        <w:t>Põlevkivi</w:t>
      </w:r>
      <w:r w:rsidR="00162BC0" w:rsidRPr="00E10A7C">
        <w:rPr>
          <w:rFonts w:cstheme="minorHAnsi"/>
          <w:shd w:val="clear" w:color="auto" w:fill="FFFFFF"/>
        </w:rPr>
        <w:t>õli</w:t>
      </w:r>
      <w:r w:rsidR="003C0674" w:rsidRPr="00E10A7C">
        <w:rPr>
          <w:rFonts w:cstheme="minorHAnsi"/>
          <w:shd w:val="clear" w:color="auto" w:fill="FFFFFF"/>
        </w:rPr>
        <w:t xml:space="preserve"> hind on 2025. aasta suvel </w:t>
      </w:r>
      <w:r w:rsidR="00162BC0" w:rsidRPr="00E10A7C">
        <w:rPr>
          <w:rFonts w:cstheme="minorHAnsi"/>
          <w:shd w:val="clear" w:color="auto" w:fill="FFFFFF"/>
        </w:rPr>
        <w:t>500..550</w:t>
      </w:r>
      <w:r w:rsidR="003C0674" w:rsidRPr="00B01974">
        <w:rPr>
          <w:rFonts w:cstheme="minorHAnsi"/>
          <w:shd w:val="clear" w:color="auto" w:fill="FFFFFF"/>
        </w:rPr>
        <w:t xml:space="preserve"> eur/t</w:t>
      </w:r>
      <w:r w:rsidR="00162BC0" w:rsidRPr="00B01974">
        <w:rPr>
          <w:rFonts w:cstheme="minorHAnsi"/>
          <w:shd w:val="clear" w:color="auto" w:fill="FFFFFF"/>
        </w:rPr>
        <w:t xml:space="preserve"> (aktsiisiga).</w:t>
      </w:r>
    </w:p>
    <w:p w14:paraId="02260022" w14:textId="45C23C27" w:rsidR="00CD7227" w:rsidRPr="00B01974" w:rsidRDefault="00CD7227" w:rsidP="00E10A7C">
      <w:pPr>
        <w:spacing w:after="120"/>
        <w:jc w:val="both"/>
        <w:rPr>
          <w:rFonts w:cstheme="minorHAnsi"/>
          <w:shd w:val="clear" w:color="auto" w:fill="FFFFFF"/>
        </w:rPr>
      </w:pPr>
      <w:r w:rsidRPr="00B01974">
        <w:rPr>
          <w:rFonts w:cstheme="minorHAnsi"/>
          <w:shd w:val="clear" w:color="auto" w:fill="FFFFFF"/>
        </w:rPr>
        <w:t>H</w:t>
      </w:r>
      <w:r w:rsidR="0068095A" w:rsidRPr="00B01974">
        <w:rPr>
          <w:rFonts w:cstheme="minorHAnsi"/>
          <w:shd w:val="clear" w:color="auto" w:fill="FFFFFF"/>
        </w:rPr>
        <w:t>akk</w:t>
      </w:r>
      <w:r w:rsidR="004B726D" w:rsidRPr="00B01974">
        <w:rPr>
          <w:rFonts w:cstheme="minorHAnsi"/>
          <w:shd w:val="clear" w:color="auto" w:fill="FFFFFF"/>
        </w:rPr>
        <w:t>e</w:t>
      </w:r>
      <w:r w:rsidR="0068095A" w:rsidRPr="00B01974">
        <w:rPr>
          <w:rFonts w:cstheme="minorHAnsi"/>
          <w:shd w:val="clear" w:color="auto" w:fill="FFFFFF"/>
        </w:rPr>
        <w:t xml:space="preserve">puidu hind </w:t>
      </w:r>
      <w:r w:rsidR="003C0674" w:rsidRPr="00B01974">
        <w:rPr>
          <w:rFonts w:cstheme="minorHAnsi"/>
          <w:shd w:val="clear" w:color="auto" w:fill="FFFFFF"/>
        </w:rPr>
        <w:t>on olnud paaril viimasel aastal kergelt languses ja oli 2025. aasta märtsi seisuga 18</w:t>
      </w:r>
      <w:r w:rsidR="0068095A" w:rsidRPr="00B01974">
        <w:rPr>
          <w:rFonts w:cstheme="minorHAnsi"/>
          <w:shd w:val="clear" w:color="auto" w:fill="FFFFFF"/>
        </w:rPr>
        <w:t xml:space="preserve"> eur/</w:t>
      </w:r>
      <w:r w:rsidR="00F04437" w:rsidRPr="00B01974">
        <w:rPr>
          <w:rFonts w:cstheme="minorHAnsi"/>
          <w:shd w:val="clear" w:color="auto" w:fill="FFFFFF"/>
        </w:rPr>
        <w:t>m</w:t>
      </w:r>
      <w:r w:rsidR="00F04437" w:rsidRPr="00B01974">
        <w:rPr>
          <w:rFonts w:cstheme="minorHAnsi"/>
          <w:shd w:val="clear" w:color="auto" w:fill="FFFFFF"/>
          <w:vertAlign w:val="superscript"/>
        </w:rPr>
        <w:t>3</w:t>
      </w:r>
      <w:r w:rsidR="0068095A" w:rsidRPr="00B01974">
        <w:rPr>
          <w:rFonts w:cstheme="minorHAnsi"/>
          <w:shd w:val="clear" w:color="auto" w:fill="FFFFFF"/>
        </w:rPr>
        <w:t xml:space="preserve"> (</w:t>
      </w:r>
      <w:r w:rsidR="00A0704A">
        <w:rPr>
          <w:rFonts w:cstheme="minorHAnsi"/>
          <w:shd w:val="clear" w:color="auto" w:fill="FFFFFF"/>
        </w:rPr>
        <w:t>KM</w:t>
      </w:r>
      <w:r w:rsidR="0068095A" w:rsidRPr="00B01974">
        <w:rPr>
          <w:rFonts w:cstheme="minorHAnsi"/>
          <w:shd w:val="clear" w:color="auto" w:fill="FFFFFF"/>
        </w:rPr>
        <w:t>-ta</w:t>
      </w:r>
      <w:r w:rsidR="003C0674" w:rsidRPr="00B01974">
        <w:rPr>
          <w:rFonts w:cstheme="minorHAnsi"/>
          <w:shd w:val="clear" w:color="auto" w:fill="FFFFFF"/>
        </w:rPr>
        <w:t xml:space="preserve">; vt joonis </w:t>
      </w:r>
      <w:r w:rsidR="003F0064" w:rsidRPr="00B01974">
        <w:rPr>
          <w:rFonts w:cstheme="minorHAnsi"/>
          <w:shd w:val="clear" w:color="auto" w:fill="FFFFFF"/>
        </w:rPr>
        <w:t>21</w:t>
      </w:r>
      <w:r w:rsidR="003C0674" w:rsidRPr="00B01974">
        <w:rPr>
          <w:rFonts w:cstheme="minorHAnsi"/>
          <w:shd w:val="clear" w:color="auto" w:fill="FFFFFF"/>
        </w:rPr>
        <w:t>).</w:t>
      </w:r>
    </w:p>
    <w:p w14:paraId="06DFBC19" w14:textId="77777777" w:rsidR="003C0674" w:rsidRPr="00B01974" w:rsidRDefault="003C0674" w:rsidP="007830BC">
      <w:pPr>
        <w:keepNext/>
        <w:spacing w:after="120"/>
        <w:jc w:val="center"/>
      </w:pPr>
      <w:r w:rsidRPr="00B01974">
        <w:rPr>
          <w:rFonts w:cstheme="minorHAnsi"/>
          <w:noProof/>
          <w:shd w:val="clear" w:color="auto" w:fill="FFFFFF"/>
          <w:lang w:eastAsia="et-EE"/>
        </w:rPr>
        <w:drawing>
          <wp:inline distT="0" distB="0" distL="0" distR="0" wp14:anchorId="676CAEDC" wp14:editId="4F7D1386">
            <wp:extent cx="5436942" cy="2443794"/>
            <wp:effectExtent l="0" t="0" r="0" b="0"/>
            <wp:docPr id="26864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64083" name=""/>
                    <pic:cNvPicPr/>
                  </pic:nvPicPr>
                  <pic:blipFill>
                    <a:blip r:embed="rId37" cstate="email">
                      <a:extLst>
                        <a:ext uri="{28A0092B-C50C-407E-A947-70E740481C1C}">
                          <a14:useLocalDpi xmlns:a14="http://schemas.microsoft.com/office/drawing/2010/main"/>
                        </a:ext>
                      </a:extLst>
                    </a:blip>
                    <a:stretch>
                      <a:fillRect/>
                    </a:stretch>
                  </pic:blipFill>
                  <pic:spPr>
                    <a:xfrm>
                      <a:off x="0" y="0"/>
                      <a:ext cx="5516033" cy="2479344"/>
                    </a:xfrm>
                    <a:prstGeom prst="rect">
                      <a:avLst/>
                    </a:prstGeom>
                  </pic:spPr>
                </pic:pic>
              </a:graphicData>
            </a:graphic>
          </wp:inline>
        </w:drawing>
      </w:r>
    </w:p>
    <w:p w14:paraId="503FB0D9" w14:textId="77777777" w:rsidR="003C0674" w:rsidRPr="00B01974" w:rsidRDefault="003C0674" w:rsidP="00E10A7C">
      <w:pPr>
        <w:pStyle w:val="Pealdis"/>
        <w:spacing w:before="120" w:after="120"/>
        <w:jc w:val="both"/>
        <w:rPr>
          <w:sz w:val="24"/>
          <w:szCs w:val="24"/>
        </w:rPr>
      </w:pPr>
      <w:r w:rsidRPr="00B01974">
        <w:rPr>
          <w:sz w:val="24"/>
          <w:szCs w:val="24"/>
        </w:rPr>
        <w:t>Joonis</w:t>
      </w:r>
      <w:r w:rsidR="00960B8F" w:rsidRPr="00B01974">
        <w:rPr>
          <w:sz w:val="24"/>
          <w:szCs w:val="24"/>
        </w:rPr>
        <w:t xml:space="preserve"> </w:t>
      </w:r>
      <w:r w:rsidR="003F0064" w:rsidRPr="00B01974">
        <w:rPr>
          <w:sz w:val="24"/>
          <w:szCs w:val="24"/>
        </w:rPr>
        <w:t>21</w:t>
      </w:r>
      <w:r w:rsidRPr="00B01974">
        <w:rPr>
          <w:sz w:val="24"/>
          <w:szCs w:val="24"/>
        </w:rPr>
        <w:t>. RMK hakk</w:t>
      </w:r>
      <w:r w:rsidR="009C34AB" w:rsidRPr="00B01974">
        <w:rPr>
          <w:sz w:val="24"/>
          <w:szCs w:val="24"/>
        </w:rPr>
        <w:t>puidu</w:t>
      </w:r>
      <w:r w:rsidRPr="00B01974">
        <w:rPr>
          <w:sz w:val="24"/>
          <w:szCs w:val="24"/>
        </w:rPr>
        <w:t xml:space="preserve"> puistekuupmeetri lõpplaohind (info: RMK)</w:t>
      </w:r>
    </w:p>
    <w:p w14:paraId="36705448" w14:textId="77777777" w:rsidR="00130DA9" w:rsidRDefault="007830BC" w:rsidP="00E10A7C">
      <w:pPr>
        <w:spacing w:before="240" w:after="120" w:line="276" w:lineRule="atLeast"/>
        <w:jc w:val="both"/>
        <w:rPr>
          <w:color w:val="000000"/>
        </w:rPr>
      </w:pPr>
      <w:r w:rsidRPr="00B01974">
        <w:rPr>
          <w:color w:val="000000"/>
        </w:rPr>
        <w:t xml:space="preserve">Hakkpuidu kõrval on tahke biokütusena </w:t>
      </w:r>
      <w:r w:rsidR="00A449A4" w:rsidRPr="00B01974">
        <w:rPr>
          <w:color w:val="000000"/>
        </w:rPr>
        <w:t>p</w:t>
      </w:r>
      <w:r w:rsidRPr="00B01974">
        <w:rPr>
          <w:color w:val="333333"/>
        </w:rPr>
        <w:t xml:space="preserve">elletid ehk </w:t>
      </w:r>
      <w:r w:rsidR="00A05607" w:rsidRPr="00B01974">
        <w:rPr>
          <w:color w:val="333333"/>
        </w:rPr>
        <w:t>pui</w:t>
      </w:r>
      <w:r w:rsidR="009C34AB" w:rsidRPr="00B01974">
        <w:rPr>
          <w:color w:val="333333"/>
        </w:rPr>
        <w:t>t</w:t>
      </w:r>
      <w:r w:rsidRPr="00B01974">
        <w:rPr>
          <w:color w:val="333333"/>
        </w:rPr>
        <w:t xml:space="preserve">graanulid </w:t>
      </w:r>
      <w:r w:rsidR="00A449A4" w:rsidRPr="00B01974">
        <w:rPr>
          <w:color w:val="333333"/>
        </w:rPr>
        <w:t xml:space="preserve">samuti </w:t>
      </w:r>
      <w:r w:rsidRPr="00B01974">
        <w:rPr>
          <w:color w:val="333333"/>
        </w:rPr>
        <w:t>ü</w:t>
      </w:r>
      <w:r w:rsidR="00A449A4" w:rsidRPr="00B01974">
        <w:rPr>
          <w:color w:val="333333"/>
        </w:rPr>
        <w:t>hed</w:t>
      </w:r>
      <w:r w:rsidRPr="00B01974">
        <w:rPr>
          <w:color w:val="333333"/>
        </w:rPr>
        <w:t xml:space="preserve"> paindlik</w:t>
      </w:r>
      <w:r w:rsidR="00A449A4" w:rsidRPr="00B01974">
        <w:rPr>
          <w:color w:val="333333"/>
        </w:rPr>
        <w:t>ud</w:t>
      </w:r>
      <w:r w:rsidRPr="00B01974">
        <w:rPr>
          <w:color w:val="333333"/>
        </w:rPr>
        <w:t xml:space="preserve"> taastuvenergia allika</w:t>
      </w:r>
      <w:r w:rsidR="00A449A4" w:rsidRPr="00B01974">
        <w:rPr>
          <w:color w:val="333333"/>
        </w:rPr>
        <w:t>d</w:t>
      </w:r>
      <w:r w:rsidRPr="00B01974">
        <w:rPr>
          <w:color w:val="333333"/>
        </w:rPr>
        <w:t>.</w:t>
      </w:r>
      <w:r w:rsidR="00A449A4" w:rsidRPr="00B01974">
        <w:rPr>
          <w:color w:val="333333"/>
        </w:rPr>
        <w:t xml:space="preserve"> Pellet.ee kodulehel oleva info alusel maksab puitpellet (Premium 6mm) ~210 eur/t.</w:t>
      </w:r>
      <w:r w:rsidR="00130DA9">
        <w:rPr>
          <w:color w:val="000000"/>
        </w:rPr>
        <w:t xml:space="preserve"> </w:t>
      </w:r>
    </w:p>
    <w:p w14:paraId="0E5E2873" w14:textId="77777777" w:rsidR="00BA7CEE" w:rsidRDefault="007C27BA" w:rsidP="00E10A7C">
      <w:pPr>
        <w:spacing w:after="120" w:line="276" w:lineRule="atLeast"/>
        <w:jc w:val="both"/>
        <w:rPr>
          <w:color w:val="000000"/>
        </w:rPr>
      </w:pPr>
      <w:r w:rsidRPr="00B01974">
        <w:rPr>
          <w:color w:val="000000"/>
        </w:rPr>
        <w:t xml:space="preserve">Konkurentsiameti </w:t>
      </w:r>
      <w:r w:rsidR="00A449A4" w:rsidRPr="00B01974">
        <w:rPr>
          <w:color w:val="000000"/>
        </w:rPr>
        <w:t>2024. aasta keskmine maagaasi börsihind Eesti hinnapiirkonnas oli 37,09 eur/MWh (45,72 eur/MWh aastal 2023). K</w:t>
      </w:r>
      <w:r w:rsidRPr="00B01974">
        <w:rPr>
          <w:color w:val="000000"/>
        </w:rPr>
        <w:t xml:space="preserve">eskmine elektri börsihind Eesti hinnapiirkonnas </w:t>
      </w:r>
      <w:r w:rsidR="00A449A4" w:rsidRPr="00B01974">
        <w:rPr>
          <w:color w:val="000000"/>
        </w:rPr>
        <w:t xml:space="preserve">oli </w:t>
      </w:r>
      <w:r w:rsidRPr="00B01974">
        <w:rPr>
          <w:color w:val="000000"/>
        </w:rPr>
        <w:t xml:space="preserve">87,27 </w:t>
      </w:r>
      <w:r w:rsidR="00A449A4" w:rsidRPr="00B01974">
        <w:rPr>
          <w:color w:val="000000"/>
        </w:rPr>
        <w:t>eur</w:t>
      </w:r>
      <w:r w:rsidRPr="00B01974">
        <w:rPr>
          <w:color w:val="000000"/>
        </w:rPr>
        <w:t>/MWh ehk 8,73 s/kWh (90,78 </w:t>
      </w:r>
      <w:r w:rsidR="00A449A4" w:rsidRPr="00B01974">
        <w:rPr>
          <w:color w:val="000000"/>
        </w:rPr>
        <w:t>eur</w:t>
      </w:r>
      <w:r w:rsidRPr="00B01974">
        <w:rPr>
          <w:color w:val="000000"/>
        </w:rPr>
        <w:t>/MWh aastal 2023).</w:t>
      </w:r>
      <w:r w:rsidR="00366285">
        <w:rPr>
          <w:color w:val="000000"/>
        </w:rPr>
        <w:t xml:space="preserve"> </w:t>
      </w:r>
      <w:r w:rsidR="00BA7CEE" w:rsidRPr="00B01974">
        <w:rPr>
          <w:color w:val="000000"/>
        </w:rPr>
        <w:t xml:space="preserve">2024. aasta keskmised kuised elektri ja gaasi börsihinnad on toodud joonisel </w:t>
      </w:r>
      <w:r w:rsidR="0088317A" w:rsidRPr="00B01974">
        <w:rPr>
          <w:color w:val="000000"/>
        </w:rPr>
        <w:t>2</w:t>
      </w:r>
      <w:r w:rsidR="003F0064" w:rsidRPr="00B01974">
        <w:rPr>
          <w:color w:val="000000"/>
        </w:rPr>
        <w:t>2</w:t>
      </w:r>
      <w:r w:rsidR="00264039">
        <w:rPr>
          <w:color w:val="000000"/>
        </w:rPr>
        <w:t>.</w:t>
      </w:r>
    </w:p>
    <w:p w14:paraId="4D427288" w14:textId="77777777" w:rsidR="00366285" w:rsidRPr="00B01974" w:rsidRDefault="00366285" w:rsidP="00E10A7C">
      <w:pPr>
        <w:spacing w:after="120"/>
        <w:jc w:val="both"/>
        <w:rPr>
          <w:lang w:eastAsia="en-US"/>
        </w:rPr>
      </w:pPr>
      <w:r w:rsidRPr="00B01974">
        <w:rPr>
          <w:lang w:eastAsia="en-US"/>
        </w:rPr>
        <w:t xml:space="preserve">Kokkuvõtvalt tuleb kaugküttepiirkonna jätkusuutlikkuse tagamiseks ja Euroopa Liidu nõuetele ning eesmärkidele vastamiseks kasutada kodumaiseid taastuvaid kütuseid, milledeks sobivad näiteks hakkepuit ja </w:t>
      </w:r>
      <w:proofErr w:type="spellStart"/>
      <w:r w:rsidRPr="00B01974">
        <w:rPr>
          <w:lang w:eastAsia="en-US"/>
        </w:rPr>
        <w:t>puidupelletid</w:t>
      </w:r>
      <w:proofErr w:type="spellEnd"/>
      <w:r w:rsidRPr="00B01974">
        <w:rPr>
          <w:lang w:eastAsia="en-US"/>
        </w:rPr>
        <w:t>. Mida soodsam on kütuse hind, seda madalama hinnaga on ka soojus kaugküttetarbijatele.</w:t>
      </w:r>
    </w:p>
    <w:p w14:paraId="0930B270" w14:textId="77777777" w:rsidR="000E6AC0" w:rsidRPr="00B01974" w:rsidRDefault="000E6AC0" w:rsidP="000E6AC0">
      <w:pPr>
        <w:keepNext/>
        <w:spacing w:line="276" w:lineRule="atLeast"/>
        <w:jc w:val="center"/>
      </w:pPr>
      <w:r w:rsidRPr="00B01974">
        <w:rPr>
          <w:noProof/>
          <w:lang w:eastAsia="et-EE"/>
          <w14:ligatures w14:val="standardContextual"/>
        </w:rPr>
        <w:lastRenderedPageBreak/>
        <w:drawing>
          <wp:inline distT="0" distB="0" distL="0" distR="0" wp14:anchorId="0C62E136" wp14:editId="48668CD0">
            <wp:extent cx="4136123" cy="2257678"/>
            <wp:effectExtent l="0" t="0" r="4445" b="3175"/>
            <wp:docPr id="533321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321706" name=""/>
                    <pic:cNvPicPr/>
                  </pic:nvPicPr>
                  <pic:blipFill>
                    <a:blip r:embed="rId38" cstate="email">
                      <a:extLst>
                        <a:ext uri="{28A0092B-C50C-407E-A947-70E740481C1C}">
                          <a14:useLocalDpi xmlns:a14="http://schemas.microsoft.com/office/drawing/2010/main"/>
                        </a:ext>
                      </a:extLst>
                    </a:blip>
                    <a:stretch>
                      <a:fillRect/>
                    </a:stretch>
                  </pic:blipFill>
                  <pic:spPr>
                    <a:xfrm>
                      <a:off x="0" y="0"/>
                      <a:ext cx="4437217" cy="2422028"/>
                    </a:xfrm>
                    <a:prstGeom prst="rect">
                      <a:avLst/>
                    </a:prstGeom>
                  </pic:spPr>
                </pic:pic>
              </a:graphicData>
            </a:graphic>
          </wp:inline>
        </w:drawing>
      </w:r>
    </w:p>
    <w:p w14:paraId="2C3A1CCC" w14:textId="77777777" w:rsidR="00173418" w:rsidRPr="00B01974" w:rsidRDefault="000E6AC0" w:rsidP="00264039">
      <w:pPr>
        <w:pStyle w:val="Pealdis"/>
        <w:spacing w:before="120" w:after="120"/>
        <w:jc w:val="center"/>
        <w:rPr>
          <w:sz w:val="24"/>
          <w:szCs w:val="24"/>
        </w:rPr>
      </w:pPr>
      <w:r w:rsidRPr="00B01974">
        <w:rPr>
          <w:sz w:val="24"/>
          <w:szCs w:val="24"/>
        </w:rPr>
        <w:t>Joonis</w:t>
      </w:r>
      <w:r w:rsidR="00960B8F" w:rsidRPr="00B01974">
        <w:rPr>
          <w:sz w:val="24"/>
          <w:szCs w:val="24"/>
        </w:rPr>
        <w:t xml:space="preserve"> </w:t>
      </w:r>
      <w:r w:rsidR="0088317A" w:rsidRPr="00B01974">
        <w:rPr>
          <w:sz w:val="24"/>
          <w:szCs w:val="24"/>
        </w:rPr>
        <w:t>2</w:t>
      </w:r>
      <w:r w:rsidR="003F0064" w:rsidRPr="00B01974">
        <w:rPr>
          <w:sz w:val="24"/>
          <w:szCs w:val="24"/>
        </w:rPr>
        <w:t>2</w:t>
      </w:r>
      <w:r w:rsidRPr="00B01974">
        <w:rPr>
          <w:sz w:val="24"/>
          <w:szCs w:val="24"/>
        </w:rPr>
        <w:t>. 2024. aasta ku</w:t>
      </w:r>
      <w:r w:rsidR="00F94F9B">
        <w:rPr>
          <w:sz w:val="24"/>
          <w:szCs w:val="24"/>
        </w:rPr>
        <w:t>u</w:t>
      </w:r>
      <w:r w:rsidRPr="00B01974">
        <w:rPr>
          <w:sz w:val="24"/>
          <w:szCs w:val="24"/>
        </w:rPr>
        <w:t xml:space="preserve"> keskmised börsihinnad</w:t>
      </w:r>
    </w:p>
    <w:p w14:paraId="4C6F9B18" w14:textId="77777777" w:rsidR="00941BCA" w:rsidRPr="00B01974" w:rsidRDefault="00DF6782" w:rsidP="00264039">
      <w:pPr>
        <w:pStyle w:val="Pealkiri1"/>
        <w:numPr>
          <w:ilvl w:val="0"/>
          <w:numId w:val="1"/>
        </w:numPr>
        <w:spacing w:after="240"/>
      </w:pPr>
      <w:bookmarkStart w:id="14" w:name="_Toc221696220"/>
      <w:r w:rsidRPr="00B01974">
        <w:t>Soojusvarustuse võimalikud arengusuunad</w:t>
      </w:r>
      <w:r w:rsidR="00D9766F" w:rsidRPr="00B01974">
        <w:t xml:space="preserve"> ja energiasääst</w:t>
      </w:r>
      <w:bookmarkEnd w:id="14"/>
    </w:p>
    <w:p w14:paraId="709DD184" w14:textId="77777777" w:rsidR="00107DA4" w:rsidRDefault="00F77764" w:rsidP="00264039">
      <w:pPr>
        <w:spacing w:after="120"/>
        <w:jc w:val="both"/>
      </w:pPr>
      <w:r w:rsidRPr="00B01974">
        <w:t>Tänane</w:t>
      </w:r>
      <w:r w:rsidR="00257090" w:rsidRPr="00B01974">
        <w:t xml:space="preserve"> Eesti</w:t>
      </w:r>
      <w:r w:rsidRPr="00B01974">
        <w:t xml:space="preserve"> energiamajandus keskendub üha enam taastuvenergia osakaalu suurendamisele, lähtudes seejuures ka kliimaneutraalsuse ja keskkonnasäästlikkuse põhimõtetest.</w:t>
      </w:r>
      <w:r w:rsidR="00107DA4" w:rsidRPr="00B01974">
        <w:t xml:space="preserve"> </w:t>
      </w:r>
      <w:r w:rsidR="00831294" w:rsidRPr="00B01974">
        <w:t xml:space="preserve">Üldjuhul peetakse kaugkütet asulates ja linnades soojusvarustuses eelistatud </w:t>
      </w:r>
      <w:r w:rsidR="0040719D" w:rsidRPr="00B01974">
        <w:t>kütteviisiks</w:t>
      </w:r>
      <w:r w:rsidR="00831294" w:rsidRPr="00B01974">
        <w:t xml:space="preserve">, kuna kaugküte võimaldab rakendada soojuse ja elektri koostootmist ning kasutada ära tööstuse heitsoojust, mis võrreldes lokaalküttega tagavad madalama soojuse hinna. Samuti </w:t>
      </w:r>
      <w:r w:rsidR="0040719D" w:rsidRPr="00B01974">
        <w:t>on võimalik</w:t>
      </w:r>
      <w:r w:rsidR="00831294" w:rsidRPr="00B01974">
        <w:t xml:space="preserve"> kaugkütte korral kasutada odavamaid ja madalama kvaliteediga kütuseid kui lokaalkütteseadmetes ja seejuures hoida heitmete taset nõutaval tasemel ning paindlikumalt reageerida kütusehindade muutumisele, sest enamasti on võima</w:t>
      </w:r>
      <w:r w:rsidR="00264039">
        <w:t>lik rakendada mitmeid kütuseid.</w:t>
      </w:r>
    </w:p>
    <w:p w14:paraId="717BA112" w14:textId="77777777" w:rsidR="00A211AE" w:rsidRDefault="00DE63E2" w:rsidP="00264039">
      <w:pPr>
        <w:spacing w:after="120"/>
        <w:jc w:val="both"/>
        <w:rPr>
          <w:b/>
          <w:bCs/>
        </w:rPr>
      </w:pPr>
      <w:r w:rsidRPr="00B01974">
        <w:t>Kuusalu ja Kolga kaugküttepiirkonnad</w:t>
      </w:r>
      <w:r w:rsidR="00AE2E0C" w:rsidRPr="00B01974">
        <w:t xml:space="preserve"> on </w:t>
      </w:r>
      <w:r w:rsidR="009C34AB" w:rsidRPr="00B01974">
        <w:t xml:space="preserve">tehniliselt </w:t>
      </w:r>
      <w:r w:rsidR="00EB7726" w:rsidRPr="00B01974">
        <w:t xml:space="preserve">korras ja </w:t>
      </w:r>
      <w:r w:rsidR="009D4413" w:rsidRPr="00B01974">
        <w:t>toimivad</w:t>
      </w:r>
      <w:r w:rsidR="000A469D" w:rsidRPr="00B01974">
        <w:t>, kuid kui Kuusalu on kompaktne, siis Kolga oma ei ole, see kajastub ka</w:t>
      </w:r>
      <w:r w:rsidRPr="00B01974">
        <w:t xml:space="preserve"> </w:t>
      </w:r>
      <w:r w:rsidR="0040719D" w:rsidRPr="00B01974">
        <w:t xml:space="preserve">torustiku </w:t>
      </w:r>
      <w:r w:rsidR="00A211AE" w:rsidRPr="00B01974">
        <w:rPr>
          <w:lang w:eastAsia="en-US"/>
        </w:rPr>
        <w:t>tarbimiskoormus</w:t>
      </w:r>
      <w:r w:rsidR="000A469D" w:rsidRPr="00B01974">
        <w:rPr>
          <w:lang w:eastAsia="en-US"/>
        </w:rPr>
        <w:t>est, mis</w:t>
      </w:r>
      <w:r w:rsidR="00A211AE" w:rsidRPr="00B01974">
        <w:rPr>
          <w:lang w:eastAsia="en-US"/>
        </w:rPr>
        <w:t xml:space="preserve"> on normaalaastal </w:t>
      </w:r>
      <w:r w:rsidR="00107DA4" w:rsidRPr="00B01974">
        <w:rPr>
          <w:lang w:eastAsia="en-US"/>
        </w:rPr>
        <w:t xml:space="preserve">vastavalt </w:t>
      </w:r>
      <w:r w:rsidR="00883C4E" w:rsidRPr="00B01974">
        <w:rPr>
          <w:b/>
          <w:bCs/>
          <w:lang w:eastAsia="en-US"/>
        </w:rPr>
        <w:t>1,</w:t>
      </w:r>
      <w:r w:rsidR="005E4E3A" w:rsidRPr="00B01974">
        <w:rPr>
          <w:b/>
          <w:bCs/>
          <w:lang w:eastAsia="en-US"/>
        </w:rPr>
        <w:t>25</w:t>
      </w:r>
      <w:r w:rsidR="000A469D" w:rsidRPr="00B01974">
        <w:rPr>
          <w:b/>
          <w:bCs/>
          <w:lang w:eastAsia="en-US"/>
        </w:rPr>
        <w:t> </w:t>
      </w:r>
      <w:r w:rsidR="00883C4E" w:rsidRPr="00B01974">
        <w:rPr>
          <w:b/>
          <w:bCs/>
          <w:lang w:eastAsia="en-US"/>
        </w:rPr>
        <w:t xml:space="preserve">MWh/m ja </w:t>
      </w:r>
      <w:r w:rsidR="000A469D" w:rsidRPr="00B01974">
        <w:rPr>
          <w:b/>
          <w:bCs/>
          <w:lang w:eastAsia="en-US"/>
        </w:rPr>
        <w:t>0,</w:t>
      </w:r>
      <w:r w:rsidR="001B309B" w:rsidRPr="00B01974">
        <w:rPr>
          <w:b/>
          <w:bCs/>
          <w:lang w:eastAsia="en-US"/>
        </w:rPr>
        <w:t>80</w:t>
      </w:r>
      <w:r w:rsidR="00883C4E" w:rsidRPr="00B01974">
        <w:rPr>
          <w:b/>
          <w:bCs/>
          <w:lang w:eastAsia="en-US"/>
        </w:rPr>
        <w:t xml:space="preserve"> MWh/m</w:t>
      </w:r>
      <w:r w:rsidR="00024ED8" w:rsidRPr="00B01974">
        <w:t xml:space="preserve">. </w:t>
      </w:r>
      <w:r w:rsidR="00024ED8" w:rsidRPr="00B01974">
        <w:rPr>
          <w:b/>
          <w:bCs/>
        </w:rPr>
        <w:t>A</w:t>
      </w:r>
      <w:r w:rsidR="00AE2E0C" w:rsidRPr="00B01974">
        <w:rPr>
          <w:b/>
          <w:bCs/>
        </w:rPr>
        <w:t xml:space="preserve">rengukava koostajad </w:t>
      </w:r>
      <w:r w:rsidR="00024ED8" w:rsidRPr="00B01974">
        <w:rPr>
          <w:b/>
          <w:bCs/>
        </w:rPr>
        <w:t>on</w:t>
      </w:r>
      <w:r w:rsidR="00EB7726" w:rsidRPr="00B01974">
        <w:rPr>
          <w:b/>
          <w:bCs/>
        </w:rPr>
        <w:t xml:space="preserve"> siiski</w:t>
      </w:r>
      <w:r w:rsidR="00024ED8" w:rsidRPr="00B01974">
        <w:rPr>
          <w:b/>
          <w:bCs/>
        </w:rPr>
        <w:t xml:space="preserve"> </w:t>
      </w:r>
      <w:r w:rsidR="00AE2E0C" w:rsidRPr="00B01974">
        <w:rPr>
          <w:b/>
          <w:bCs/>
        </w:rPr>
        <w:t>arvamusel, et</w:t>
      </w:r>
      <w:r w:rsidR="00100F86" w:rsidRPr="00B01974">
        <w:rPr>
          <w:b/>
          <w:bCs/>
        </w:rPr>
        <w:t xml:space="preserve"> mõistlik </w:t>
      </w:r>
      <w:r w:rsidR="00AE2E0C" w:rsidRPr="00B01974">
        <w:rPr>
          <w:b/>
          <w:bCs/>
        </w:rPr>
        <w:t xml:space="preserve">on </w:t>
      </w:r>
      <w:r w:rsidR="00100F86" w:rsidRPr="00B01974">
        <w:rPr>
          <w:b/>
          <w:bCs/>
        </w:rPr>
        <w:t xml:space="preserve">jätkata kaugküttega </w:t>
      </w:r>
      <w:r w:rsidR="00A05607" w:rsidRPr="00B01974">
        <w:rPr>
          <w:b/>
          <w:bCs/>
        </w:rPr>
        <w:t>ja lokaalküttele üleminek</w:t>
      </w:r>
      <w:r w:rsidR="00AE2E0C" w:rsidRPr="00B01974">
        <w:rPr>
          <w:b/>
          <w:bCs/>
        </w:rPr>
        <w:t xml:space="preserve"> oleks investeeringu mõttes antud olukorras kallim</w:t>
      </w:r>
      <w:r w:rsidR="00A211AE" w:rsidRPr="00B01974">
        <w:rPr>
          <w:b/>
          <w:bCs/>
        </w:rPr>
        <w:t xml:space="preserve"> </w:t>
      </w:r>
      <w:r w:rsidR="009C34AB" w:rsidRPr="00B01974">
        <w:rPr>
          <w:b/>
          <w:bCs/>
        </w:rPr>
        <w:t>ja tarbijaid rahaliselt koormavam</w:t>
      </w:r>
      <w:r w:rsidR="00AE2E0C" w:rsidRPr="00B01974">
        <w:rPr>
          <w:b/>
          <w:bCs/>
        </w:rPr>
        <w:t>.</w:t>
      </w:r>
    </w:p>
    <w:p w14:paraId="2EDF33F0" w14:textId="77777777" w:rsidR="00312328" w:rsidRDefault="00A211AE" w:rsidP="00264039">
      <w:pPr>
        <w:spacing w:after="120"/>
        <w:jc w:val="both"/>
      </w:pPr>
      <w:r w:rsidRPr="00B01974">
        <w:t>Lokaalkütte</w:t>
      </w:r>
      <w:r w:rsidR="002E70B2" w:rsidRPr="00B01974">
        <w:t xml:space="preserve"> korral tuleks </w:t>
      </w:r>
      <w:r w:rsidRPr="00B01974">
        <w:t>arvestada, et iga katlamaja</w:t>
      </w:r>
      <w:r w:rsidR="009C34AB" w:rsidRPr="00B01974">
        <w:t xml:space="preserve"> (kütteseade)</w:t>
      </w:r>
      <w:r w:rsidRPr="00B01974">
        <w:t xml:space="preserve"> vajab eraldi hooldamist ja kui katlaga</w:t>
      </w:r>
      <w:r w:rsidR="009C34AB" w:rsidRPr="00B01974">
        <w:t xml:space="preserve"> (kütteseadmega)</w:t>
      </w:r>
      <w:r w:rsidRPr="00B01974">
        <w:t xml:space="preserve"> peaks midagi juhtuma, ei ole lokaalse lahenduse korral </w:t>
      </w:r>
      <w:r w:rsidR="009C34AB" w:rsidRPr="00B01974">
        <w:t>üldjuhul reservkütteallikat</w:t>
      </w:r>
      <w:r w:rsidR="007D3C91" w:rsidRPr="00B01974">
        <w:t>.</w:t>
      </w:r>
    </w:p>
    <w:p w14:paraId="43D85687" w14:textId="77777777" w:rsidR="00B86AB0" w:rsidRDefault="00B86AB0" w:rsidP="00264039">
      <w:pPr>
        <w:spacing w:after="120"/>
        <w:jc w:val="both"/>
        <w:rPr>
          <w:color w:val="202122"/>
          <w:shd w:val="clear" w:color="auto" w:fill="FFFFFF"/>
        </w:rPr>
      </w:pPr>
      <w:r w:rsidRPr="00B01974">
        <w:t>Perspektiiv</w:t>
      </w:r>
      <w:r w:rsidR="002E70B2" w:rsidRPr="00B01974">
        <w:t>ne</w:t>
      </w:r>
      <w:r w:rsidRPr="00B01974">
        <w:t xml:space="preserve"> lokaalkütte viis on </w:t>
      </w:r>
      <w:r w:rsidR="002E70B2" w:rsidRPr="00B01974">
        <w:t xml:space="preserve">peamiselt </w:t>
      </w:r>
      <w:r w:rsidRPr="00B01974">
        <w:t>soojuspumpade kasutamine. Maasoojuspump kasutab soojusallikana maapin</w:t>
      </w:r>
      <w:r w:rsidR="009C34AB" w:rsidRPr="00B01974">
        <w:t>nas salvestunud päikesesoojust</w:t>
      </w:r>
      <w:r w:rsidRPr="00B01974">
        <w:t xml:space="preserve"> (horisontaalne või spiraalne kollektor), pinnase ülemisi kihte (vertikaalne puurauk) või lähedal asuvat veekogu/põhjavett. Hinnanguliselt on 1</w:t>
      </w:r>
      <w:r w:rsidR="009C34AB" w:rsidRPr="00B01974">
        <w:t> </w:t>
      </w:r>
      <w:r w:rsidRPr="00B01974">
        <w:t>m</w:t>
      </w:r>
      <w:r w:rsidRPr="00B01974">
        <w:rPr>
          <w:vertAlign w:val="superscript"/>
        </w:rPr>
        <w:t>2</w:t>
      </w:r>
      <w:r w:rsidRPr="00B01974">
        <w:t xml:space="preserve"> köetava pinna jaoks vaja 3</w:t>
      </w:r>
      <w:r w:rsidR="009C34AB" w:rsidRPr="00B01974">
        <w:t> </w:t>
      </w:r>
      <w:r w:rsidRPr="00B01974">
        <w:t>m horisontaalset maakollektorit ja vähemalt 3,6</w:t>
      </w:r>
      <w:r w:rsidR="009C34AB" w:rsidRPr="00B01974">
        <w:t> </w:t>
      </w:r>
      <w:r w:rsidRPr="00B01974">
        <w:t>m</w:t>
      </w:r>
      <w:r w:rsidRPr="00B01974">
        <w:rPr>
          <w:vertAlign w:val="superscript"/>
        </w:rPr>
        <w:t>2</w:t>
      </w:r>
      <w:r w:rsidRPr="00B01974">
        <w:t xml:space="preserve"> vaba maapinda. Pinnas peab olema niiske (mitte kuiv ja liivane) ning kollektorit ei sobi paigaldada teede/parkimisalade/terrasside alla. </w:t>
      </w:r>
      <w:r w:rsidR="00FD3728" w:rsidRPr="00B01974">
        <w:t>Puuraugu puhul on hinnanguliselt 1</w:t>
      </w:r>
      <w:r w:rsidR="009C34AB" w:rsidRPr="00B01974">
        <w:t> </w:t>
      </w:r>
      <w:r w:rsidR="00FD3728" w:rsidRPr="00B01974">
        <w:t>m</w:t>
      </w:r>
      <w:r w:rsidR="00FD3728" w:rsidRPr="00B01974">
        <w:rPr>
          <w:vertAlign w:val="superscript"/>
        </w:rPr>
        <w:t>2</w:t>
      </w:r>
      <w:r w:rsidR="00FD3728" w:rsidRPr="00B01974">
        <w:t xml:space="preserve"> köetava pinna kohta vaja 1</w:t>
      </w:r>
      <w:r w:rsidR="009C34AB" w:rsidRPr="00B01974">
        <w:t> </w:t>
      </w:r>
      <w:r w:rsidR="00FD3728" w:rsidRPr="00B01974">
        <w:t xml:space="preserve">m puurauku. </w:t>
      </w:r>
      <w:r w:rsidR="00FD3728" w:rsidRPr="00B01974">
        <w:rPr>
          <w:shd w:val="clear" w:color="auto" w:fill="FFFFFF"/>
        </w:rPr>
        <w:t xml:space="preserve">Erinevad maapinna kihid annavad erineval hulgal soojusenergiat ning seetõttu on tarvis välja selgitada optimaalne puuraukude kogus ja sügavus. See, kui palju ja kui sügavale </w:t>
      </w:r>
      <w:r w:rsidR="00B23432" w:rsidRPr="00B01974">
        <w:rPr>
          <w:shd w:val="clear" w:color="auto" w:fill="FFFFFF"/>
        </w:rPr>
        <w:t>puuraugud tulevad</w:t>
      </w:r>
      <w:r w:rsidR="00FD3728" w:rsidRPr="00B01974">
        <w:rPr>
          <w:shd w:val="clear" w:color="auto" w:fill="FFFFFF"/>
        </w:rPr>
        <w:t xml:space="preserve">, sõltub pinnasest, hoone energiavajadusest ja kohaliku omavalitsuse nõuetest, </w:t>
      </w:r>
      <w:r w:rsidR="00FD3728" w:rsidRPr="00B01974">
        <w:t xml:space="preserve">enamasti on rajatavad puuraugud 50-200 m. </w:t>
      </w:r>
      <w:r w:rsidR="00B23432" w:rsidRPr="00B01974">
        <w:t>Veekogude</w:t>
      </w:r>
      <w:r w:rsidR="00B0171D" w:rsidRPr="00B01974">
        <w:t xml:space="preserve"> (järved, jõed, meri)</w:t>
      </w:r>
      <w:r w:rsidR="00B23432" w:rsidRPr="00B01974">
        <w:t xml:space="preserve"> läheduse on võimalik </w:t>
      </w:r>
      <w:r w:rsidR="00B0171D" w:rsidRPr="00B01974">
        <w:t xml:space="preserve">soojuspumbaga veekogu põhja paigaldatud </w:t>
      </w:r>
      <w:r w:rsidR="00B23432" w:rsidRPr="00B01974">
        <w:t>veekollektori</w:t>
      </w:r>
      <w:r w:rsidR="00B0171D" w:rsidRPr="00B01974">
        <w:t xml:space="preserve"> abil ammutada kütmiseks vajalikku soojusenergiat. Põhjaveest soojusenergia saamiseks kasutatakse puurkaevude süsteemi, mille </w:t>
      </w:r>
      <w:r w:rsidR="00B0171D" w:rsidRPr="00B01974">
        <w:rPr>
          <w:color w:val="202122"/>
          <w:shd w:val="clear" w:color="auto" w:fill="FFFFFF"/>
        </w:rPr>
        <w:t xml:space="preserve">moodustavad puurkaevud peavad olema ühesügavused ning asuma ühes veekihis ennetamaks eri veekihtide </w:t>
      </w:r>
      <w:r w:rsidR="00B0171D" w:rsidRPr="00B01974">
        <w:rPr>
          <w:color w:val="202122"/>
          <w:shd w:val="clear" w:color="auto" w:fill="FFFFFF"/>
        </w:rPr>
        <w:lastRenderedPageBreak/>
        <w:t>segunemist ja veehulkade vähenemist väljapumbatavast veekihist. Sellise süsteemi negatiivseks küljeks on kindluse puudus maapinnas piisava veeringluse tekkimise osas. Põhjavee reostamise oht tekib ainult siis</w:t>
      </w:r>
      <w:r w:rsidR="00004874" w:rsidRPr="00B01974">
        <w:rPr>
          <w:color w:val="202122"/>
          <w:shd w:val="clear" w:color="auto" w:fill="FFFFFF"/>
        </w:rPr>
        <w:t>,</w:t>
      </w:r>
      <w:r w:rsidR="00B0171D" w:rsidRPr="00B01974">
        <w:rPr>
          <w:color w:val="202122"/>
          <w:shd w:val="clear" w:color="auto" w:fill="FFFFFF"/>
        </w:rPr>
        <w:t xml:space="preserve"> kui on eiratud paigaldusnorme.</w:t>
      </w:r>
    </w:p>
    <w:p w14:paraId="5D7C58CD" w14:textId="77777777" w:rsidR="00E23706" w:rsidRDefault="00004874" w:rsidP="00264039">
      <w:pPr>
        <w:spacing w:after="120"/>
        <w:jc w:val="both"/>
        <w:rPr>
          <w:color w:val="202122"/>
          <w:shd w:val="clear" w:color="auto" w:fill="FFFFFF"/>
        </w:rPr>
      </w:pPr>
      <w:r w:rsidRPr="00B01974">
        <w:rPr>
          <w:color w:val="202122"/>
          <w:shd w:val="clear" w:color="auto" w:fill="FFFFFF"/>
        </w:rPr>
        <w:t>Lokaalküttena kasutatakse ka pelletikatlaid, kuna neid on lihtne automatiseerida ja on mugav kasutada. Paigaldamisel tuleb arvestada ruumi nii katlale kui ka pelletimahutile, tuhaärastussüsteemile ning tuhakastile. Pelletikatlad on kõrge kasuteguriga (</w:t>
      </w:r>
      <w:r w:rsidR="00D03C14" w:rsidRPr="00B01974">
        <w:rPr>
          <w:color w:val="202122"/>
          <w:shd w:val="clear" w:color="auto" w:fill="FFFFFF"/>
        </w:rPr>
        <w:t>~</w:t>
      </w:r>
      <w:r w:rsidRPr="00B01974">
        <w:rPr>
          <w:color w:val="202122"/>
          <w:shd w:val="clear" w:color="auto" w:fill="FFFFFF"/>
        </w:rPr>
        <w:t>90%) ja keskkonnasõbralik</w:t>
      </w:r>
      <w:r w:rsidR="009C34AB" w:rsidRPr="00B01974">
        <w:rPr>
          <w:color w:val="202122"/>
          <w:shd w:val="clear" w:color="auto" w:fill="FFFFFF"/>
        </w:rPr>
        <w:t>ud</w:t>
      </w:r>
      <w:r w:rsidRPr="00B01974">
        <w:rPr>
          <w:color w:val="202122"/>
          <w:shd w:val="clear" w:color="auto" w:fill="FFFFFF"/>
        </w:rPr>
        <w:t xml:space="preserve">, kuna soojuse tootmisel kasutatakse </w:t>
      </w:r>
      <w:r w:rsidR="009C34AB" w:rsidRPr="00B01974">
        <w:rPr>
          <w:color w:val="202122"/>
          <w:shd w:val="clear" w:color="auto" w:fill="FFFFFF"/>
        </w:rPr>
        <w:t xml:space="preserve">pelleteid ehk </w:t>
      </w:r>
      <w:r w:rsidR="00E23706" w:rsidRPr="00B01974">
        <w:rPr>
          <w:color w:val="202122"/>
          <w:shd w:val="clear" w:color="auto" w:fill="FFFFFF"/>
        </w:rPr>
        <w:t>pui</w:t>
      </w:r>
      <w:r w:rsidR="009C34AB" w:rsidRPr="00B01974">
        <w:rPr>
          <w:color w:val="202122"/>
          <w:shd w:val="clear" w:color="auto" w:fill="FFFFFF"/>
        </w:rPr>
        <w:t>t</w:t>
      </w:r>
      <w:r w:rsidR="00E23706" w:rsidRPr="00B01974">
        <w:rPr>
          <w:color w:val="202122"/>
          <w:shd w:val="clear" w:color="auto" w:fill="FFFFFF"/>
        </w:rPr>
        <w:t xml:space="preserve">graanuleid (mis on </w:t>
      </w:r>
      <w:r w:rsidR="009C34AB" w:rsidRPr="00B01974">
        <w:rPr>
          <w:color w:val="202122"/>
          <w:shd w:val="clear" w:color="auto" w:fill="FFFFFF"/>
        </w:rPr>
        <w:t xml:space="preserve">valmistatud nn </w:t>
      </w:r>
      <w:r w:rsidR="00E23706" w:rsidRPr="00B01974">
        <w:rPr>
          <w:color w:val="202122"/>
          <w:shd w:val="clear" w:color="auto" w:fill="FFFFFF"/>
        </w:rPr>
        <w:t>taastuvast allikast</w:t>
      </w:r>
      <w:r w:rsidR="009C34AB" w:rsidRPr="00B01974">
        <w:rPr>
          <w:color w:val="202122"/>
          <w:shd w:val="clear" w:color="auto" w:fill="FFFFFF"/>
        </w:rPr>
        <w:t xml:space="preserve"> e saepurust</w:t>
      </w:r>
      <w:r w:rsidR="00E23706" w:rsidRPr="00B01974">
        <w:rPr>
          <w:color w:val="202122"/>
          <w:shd w:val="clear" w:color="auto" w:fill="FFFFFF"/>
        </w:rPr>
        <w:t>).</w:t>
      </w:r>
    </w:p>
    <w:p w14:paraId="06678F8F" w14:textId="250C8D83" w:rsidR="00253880" w:rsidRDefault="00D03C14" w:rsidP="00264039">
      <w:pPr>
        <w:spacing w:after="120"/>
        <w:jc w:val="both"/>
        <w:rPr>
          <w:color w:val="202122"/>
          <w:shd w:val="clear" w:color="auto" w:fill="FFFFFF"/>
        </w:rPr>
      </w:pPr>
      <w:r w:rsidRPr="00B01974">
        <w:rPr>
          <w:color w:val="202122"/>
          <w:shd w:val="clear" w:color="auto" w:fill="FFFFFF"/>
        </w:rPr>
        <w:t>Eramaja (</w:t>
      </w:r>
      <w:r w:rsidR="005A6160" w:rsidRPr="00B01974">
        <w:rPr>
          <w:color w:val="202122"/>
          <w:shd w:val="clear" w:color="auto" w:fill="FFFFFF"/>
        </w:rPr>
        <w:t xml:space="preserve">köetavat pinda </w:t>
      </w:r>
      <w:r w:rsidRPr="00B01974">
        <w:rPr>
          <w:color w:val="202122"/>
          <w:shd w:val="clear" w:color="auto" w:fill="FFFFFF"/>
        </w:rPr>
        <w:t>220 m</w:t>
      </w:r>
      <w:r w:rsidRPr="00B01974">
        <w:rPr>
          <w:color w:val="202122"/>
          <w:shd w:val="clear" w:color="auto" w:fill="FFFFFF"/>
          <w:vertAlign w:val="superscript"/>
        </w:rPr>
        <w:t>2</w:t>
      </w:r>
      <w:r w:rsidRPr="00B01974">
        <w:rPr>
          <w:color w:val="202122"/>
          <w:shd w:val="clear" w:color="auto" w:fill="FFFFFF"/>
        </w:rPr>
        <w:t xml:space="preserve">, A energiaklass) näitel </w:t>
      </w:r>
      <w:r w:rsidR="005A6160" w:rsidRPr="00B01974">
        <w:rPr>
          <w:color w:val="202122"/>
          <w:shd w:val="clear" w:color="auto" w:fill="FFFFFF"/>
        </w:rPr>
        <w:t xml:space="preserve">on </w:t>
      </w:r>
      <w:r w:rsidRPr="00B01974">
        <w:rPr>
          <w:color w:val="202122"/>
          <w:shd w:val="clear" w:color="auto" w:fill="FFFFFF"/>
        </w:rPr>
        <w:t xml:space="preserve">alginvesteeringu </w:t>
      </w:r>
      <w:r w:rsidR="009C34AB" w:rsidRPr="00B01974">
        <w:rPr>
          <w:color w:val="202122"/>
          <w:shd w:val="clear" w:color="auto" w:fill="FFFFFF"/>
        </w:rPr>
        <w:t xml:space="preserve">ligikaudne </w:t>
      </w:r>
      <w:r w:rsidRPr="00B01974">
        <w:rPr>
          <w:color w:val="202122"/>
          <w:shd w:val="clear" w:color="auto" w:fill="FFFFFF"/>
        </w:rPr>
        <w:t xml:space="preserve">maksumus maakütte korral </w:t>
      </w:r>
      <w:r w:rsidR="005A6160" w:rsidRPr="00B01974">
        <w:rPr>
          <w:color w:val="202122"/>
          <w:shd w:val="clear" w:color="auto" w:fill="FFFFFF"/>
        </w:rPr>
        <w:t>~</w:t>
      </w:r>
      <w:r w:rsidRPr="00B01974">
        <w:rPr>
          <w:color w:val="202122"/>
          <w:shd w:val="clear" w:color="auto" w:fill="FFFFFF"/>
        </w:rPr>
        <w:t>1</w:t>
      </w:r>
      <w:r w:rsidR="005A6160" w:rsidRPr="00B01974">
        <w:rPr>
          <w:color w:val="202122"/>
          <w:shd w:val="clear" w:color="auto" w:fill="FFFFFF"/>
        </w:rPr>
        <w:t>7 0</w:t>
      </w:r>
      <w:r w:rsidRPr="00B01974">
        <w:rPr>
          <w:color w:val="202122"/>
          <w:shd w:val="clear" w:color="auto" w:fill="FFFFFF"/>
        </w:rPr>
        <w:t>00</w:t>
      </w:r>
      <w:r w:rsidR="005A6160" w:rsidRPr="00B01974">
        <w:rPr>
          <w:color w:val="202122"/>
          <w:shd w:val="clear" w:color="auto" w:fill="FFFFFF"/>
        </w:rPr>
        <w:t> </w:t>
      </w:r>
      <w:r w:rsidRPr="00B01974">
        <w:rPr>
          <w:color w:val="202122"/>
          <w:shd w:val="clear" w:color="auto" w:fill="FFFFFF"/>
        </w:rPr>
        <w:t>eurot ja pelletikatla korral 1</w:t>
      </w:r>
      <w:r w:rsidR="005A6160" w:rsidRPr="00B01974">
        <w:rPr>
          <w:color w:val="202122"/>
          <w:shd w:val="clear" w:color="auto" w:fill="FFFFFF"/>
        </w:rPr>
        <w:t>2</w:t>
      </w:r>
      <w:r w:rsidRPr="00B01974">
        <w:rPr>
          <w:color w:val="202122"/>
          <w:shd w:val="clear" w:color="auto" w:fill="FFFFFF"/>
        </w:rPr>
        <w:t> 000 eurot, võttes arvesse primaarenergia hindu (maaküttel ~5</w:t>
      </w:r>
      <w:r w:rsidR="005A6160" w:rsidRPr="00B01974">
        <w:rPr>
          <w:color w:val="202122"/>
          <w:shd w:val="clear" w:color="auto" w:fill="FFFFFF"/>
        </w:rPr>
        <w:t>7</w:t>
      </w:r>
      <w:r w:rsidRPr="00B01974">
        <w:rPr>
          <w:color w:val="202122"/>
          <w:shd w:val="clear" w:color="auto" w:fill="FFFFFF"/>
        </w:rPr>
        <w:t xml:space="preserve"> eur/MWh ja pelletikatlal ~5</w:t>
      </w:r>
      <w:r w:rsidR="005A6160" w:rsidRPr="00B01974">
        <w:rPr>
          <w:color w:val="202122"/>
          <w:shd w:val="clear" w:color="auto" w:fill="FFFFFF"/>
        </w:rPr>
        <w:t>5</w:t>
      </w:r>
      <w:r w:rsidRPr="00B01974">
        <w:rPr>
          <w:color w:val="202122"/>
          <w:shd w:val="clear" w:color="auto" w:fill="FFFFFF"/>
        </w:rPr>
        <w:t xml:space="preserve"> eur/MWh)</w:t>
      </w:r>
      <w:r w:rsidR="005A6160" w:rsidRPr="00B01974">
        <w:rPr>
          <w:color w:val="202122"/>
          <w:shd w:val="clear" w:color="auto" w:fill="FFFFFF"/>
        </w:rPr>
        <w:t xml:space="preserve"> ja</w:t>
      </w:r>
      <w:r w:rsidRPr="00B01974">
        <w:rPr>
          <w:color w:val="202122"/>
          <w:shd w:val="clear" w:color="auto" w:fill="FFFFFF"/>
        </w:rPr>
        <w:t xml:space="preserve"> hoolduskulusid (maaküttel ~1</w:t>
      </w:r>
      <w:r w:rsidR="005A6160" w:rsidRPr="00B01974">
        <w:rPr>
          <w:color w:val="202122"/>
          <w:shd w:val="clear" w:color="auto" w:fill="FFFFFF"/>
        </w:rPr>
        <w:t>5</w:t>
      </w:r>
      <w:r w:rsidRPr="00B01974">
        <w:rPr>
          <w:color w:val="202122"/>
          <w:shd w:val="clear" w:color="auto" w:fill="FFFFFF"/>
        </w:rPr>
        <w:t>0 eur/a ja pelletikatlal ~</w:t>
      </w:r>
      <w:r w:rsidR="005A6160" w:rsidRPr="00B01974">
        <w:rPr>
          <w:color w:val="202122"/>
          <w:shd w:val="clear" w:color="auto" w:fill="FFFFFF"/>
        </w:rPr>
        <w:t>30</w:t>
      </w:r>
      <w:r w:rsidRPr="00B01974">
        <w:rPr>
          <w:color w:val="202122"/>
          <w:shd w:val="clear" w:color="auto" w:fill="FFFFFF"/>
        </w:rPr>
        <w:t xml:space="preserve">0 eur/a), </w:t>
      </w:r>
      <w:r w:rsidR="005A6160" w:rsidRPr="00B01974">
        <w:rPr>
          <w:color w:val="202122"/>
          <w:shd w:val="clear" w:color="auto" w:fill="FFFFFF"/>
        </w:rPr>
        <w:t xml:space="preserve">tuleb soojusenergia omahinnaks maaküttega lahenduse korral ~110 eur/MWh ja pelleti korral </w:t>
      </w:r>
      <w:r w:rsidR="00253880">
        <w:rPr>
          <w:color w:val="202122"/>
          <w:shd w:val="clear" w:color="auto" w:fill="FFFFFF"/>
        </w:rPr>
        <w:t>~</w:t>
      </w:r>
      <w:r w:rsidR="005A6160" w:rsidRPr="00B01974">
        <w:rPr>
          <w:color w:val="202122"/>
          <w:shd w:val="clear" w:color="auto" w:fill="FFFFFF"/>
        </w:rPr>
        <w:t>105 eur/MWh</w:t>
      </w:r>
      <w:r w:rsidR="00253880">
        <w:rPr>
          <w:color w:val="202122"/>
          <w:shd w:val="clear" w:color="auto" w:fill="FFFFFF"/>
        </w:rPr>
        <w:t>.</w:t>
      </w:r>
      <w:r w:rsidR="00D705CA" w:rsidRPr="00D705CA">
        <w:rPr>
          <w:color w:val="202122"/>
          <w:highlight w:val="yellow"/>
          <w:shd w:val="clear" w:color="auto" w:fill="FFFFFF"/>
        </w:rPr>
        <w:t xml:space="preserve"> </w:t>
      </w:r>
      <w:r w:rsidR="00D705CA" w:rsidRPr="00E87432">
        <w:rPr>
          <w:color w:val="202122"/>
        </w:rPr>
        <w:t>Kolga kooli näitel (eeldusel, et tegu on rekonstrueeritud hoonega) on hinnanguline soojusenergia hind maaküttega lahendusel ~30 eur/MWh.</w:t>
      </w:r>
    </w:p>
    <w:p w14:paraId="4DFB27AE" w14:textId="77777777" w:rsidR="00712C5D" w:rsidRPr="00264039" w:rsidRDefault="00253880" w:rsidP="00264039">
      <w:pPr>
        <w:spacing w:after="120"/>
        <w:jc w:val="both"/>
        <w:rPr>
          <w:color w:val="000000"/>
          <w:shd w:val="clear" w:color="auto" w:fill="FFFFFF"/>
        </w:rPr>
      </w:pPr>
      <w:r w:rsidRPr="00264039">
        <w:rPr>
          <w:color w:val="000000"/>
          <w:shd w:val="clear" w:color="auto" w:fill="FFFFFF"/>
        </w:rPr>
        <w:t xml:space="preserve">Keskmise suurusega kortermaja näitel (soojustarbimisega 250 MWh/a) saab paigaldada õhk-vesi soojuspumba (maasoojuspumpadeks ei pruugi olla piisavalt vaba pinda), hinnanguliselt ~80 kW võimsusega (COP </w:t>
      </w:r>
      <w:r w:rsidRPr="00264039">
        <w:rPr>
          <w:color w:val="000000"/>
          <w:shd w:val="clear" w:color="auto" w:fill="FFFFFF"/>
          <w:vertAlign w:val="subscript"/>
        </w:rPr>
        <w:t>aasta keskmine</w:t>
      </w:r>
      <w:r w:rsidRPr="00264039">
        <w:rPr>
          <w:color w:val="000000"/>
          <w:shd w:val="clear" w:color="auto" w:fill="FFFFFF"/>
        </w:rPr>
        <w:t xml:space="preserve"> on 2,5). See aga eeldab hoonesiseste küttesüsteemide ümberehitust, et küttesüsteemid saaksid toimida efektiivselt madalal küttevee temperatuuril. Küttesüsteemide ümberehituse maksumust on keeruline hinnata. Soojuspumba enda investeering on hinnanguliselt ~27 000 eurot (KM-ta). Kui võtta aluseks elektrienergia hind 90 eur/MWh (nt 2026. aasta jaanuaris oli elektri hind üle </w:t>
      </w:r>
      <w:proofErr w:type="spellStart"/>
      <w:r w:rsidR="00F65BF6" w:rsidRPr="00264039">
        <w:rPr>
          <w:color w:val="000000"/>
          <w:shd w:val="clear" w:color="auto" w:fill="FFFFFF"/>
        </w:rPr>
        <w:t>üle</w:t>
      </w:r>
      <w:proofErr w:type="spellEnd"/>
      <w:r w:rsidR="00F65BF6" w:rsidRPr="00264039">
        <w:rPr>
          <w:color w:val="000000"/>
          <w:shd w:val="clear" w:color="auto" w:fill="FFFFFF"/>
        </w:rPr>
        <w:t xml:space="preserve"> 150</w:t>
      </w:r>
      <w:r w:rsidRPr="00264039">
        <w:rPr>
          <w:color w:val="000000"/>
          <w:shd w:val="clear" w:color="auto" w:fill="FFFFFF"/>
        </w:rPr>
        <w:t xml:space="preserve"> eur/MWh), seadme keskmise kasulik eluiga (15-aastat), seadme omaniku poolne omafinantseering (20%) ja laenu vajadust (10 aastat ja 3,5% intress) ja hoolduskuludeks arvestada 1 600 eur/a, siis hinnanguline soojusenergia hind on ~50 eur/MWh. Kuid see hind saab olema suurem, sest lisandub investeering küttesüsteemi ümberehitusse. Lisaks tuleb </w:t>
      </w:r>
      <w:r w:rsidRPr="00264039">
        <w:rPr>
          <w:rFonts w:cstheme="minorHAnsi"/>
          <w:bCs/>
        </w:rPr>
        <w:t>õhk-vesi soojuspumba paigaldamisel arvestada sellega, et väga külmade ilmadega tuleks täiendavalt mingit soojusallikat kasutada. See omakorda mõjutab ka soojusenergia hinda ning võib osutuda kallimaks lahenduseks kui kaugkütte kasutamine. Lisaks võib öelda, et mõned firmad pakuvad lokaalset õhk-vesi soojuspumba lahendust kortermajadele ja soojuse hind on neil 100 eur/MWh ringis.</w:t>
      </w:r>
    </w:p>
    <w:p w14:paraId="372E2A09" w14:textId="027F646D" w:rsidR="002E634D" w:rsidRPr="00264039" w:rsidRDefault="005A6160" w:rsidP="00264039">
      <w:pPr>
        <w:spacing w:after="120"/>
        <w:jc w:val="both"/>
        <w:rPr>
          <w:shd w:val="clear" w:color="auto" w:fill="FFFFFF"/>
        </w:rPr>
      </w:pPr>
      <w:r w:rsidRPr="00E87432">
        <w:rPr>
          <w:color w:val="202122"/>
        </w:rPr>
        <w:t xml:space="preserve">Täna on </w:t>
      </w:r>
      <w:r w:rsidR="00DE63E2" w:rsidRPr="00E87432">
        <w:rPr>
          <w:color w:val="202122"/>
        </w:rPr>
        <w:t>Kuusalu ja Kolga alevikes</w:t>
      </w:r>
      <w:r w:rsidRPr="00E87432">
        <w:rPr>
          <w:color w:val="202122"/>
        </w:rPr>
        <w:t xml:space="preserve"> </w:t>
      </w:r>
      <w:r w:rsidRPr="00E87432">
        <w:rPr>
          <w:color w:val="000000"/>
        </w:rPr>
        <w:t>soojusenergia müügihin</w:t>
      </w:r>
      <w:r w:rsidR="00F05A1F" w:rsidRPr="00E87432">
        <w:rPr>
          <w:color w:val="000000"/>
        </w:rPr>
        <w:t>nad vastavalt 9</w:t>
      </w:r>
      <w:r w:rsidR="00AC240B" w:rsidRPr="00E87432">
        <w:rPr>
          <w:color w:val="000000"/>
        </w:rPr>
        <w:t>8,56</w:t>
      </w:r>
      <w:r w:rsidRPr="00E87432">
        <w:rPr>
          <w:rStyle w:val="apple-converted-space"/>
          <w:rFonts w:eastAsiaTheme="majorEastAsia"/>
          <w:color w:val="000000"/>
        </w:rPr>
        <w:t xml:space="preserve"> </w:t>
      </w:r>
      <w:r w:rsidR="00F05A1F" w:rsidRPr="00E87432">
        <w:rPr>
          <w:rStyle w:val="Tugev"/>
          <w:b w:val="0"/>
          <w:bCs w:val="0"/>
          <w:color w:val="000000"/>
          <w:bdr w:val="none" w:sz="0" w:space="0" w:color="auto" w:frame="1"/>
        </w:rPr>
        <w:t>eur</w:t>
      </w:r>
      <w:r w:rsidR="00024ED8" w:rsidRPr="00E87432">
        <w:rPr>
          <w:rStyle w:val="Tugev"/>
          <w:b w:val="0"/>
          <w:bCs w:val="0"/>
          <w:color w:val="000000"/>
          <w:bdr w:val="none" w:sz="0" w:space="0" w:color="auto" w:frame="1"/>
        </w:rPr>
        <w:t>/MWh</w:t>
      </w:r>
      <w:r w:rsidR="00F05A1F" w:rsidRPr="00E87432">
        <w:rPr>
          <w:rStyle w:val="Tugev"/>
          <w:b w:val="0"/>
          <w:bCs w:val="0"/>
          <w:color w:val="000000"/>
          <w:bdr w:val="none" w:sz="0" w:space="0" w:color="auto" w:frame="1"/>
        </w:rPr>
        <w:t xml:space="preserve"> (</w:t>
      </w:r>
      <w:r w:rsidR="00A0704A" w:rsidRPr="00E87432">
        <w:rPr>
          <w:rStyle w:val="Tugev"/>
          <w:b w:val="0"/>
          <w:bCs w:val="0"/>
          <w:color w:val="000000"/>
          <w:bdr w:val="none" w:sz="0" w:space="0" w:color="auto" w:frame="1"/>
        </w:rPr>
        <w:t>KM</w:t>
      </w:r>
      <w:r w:rsidR="00F05A1F" w:rsidRPr="00E87432">
        <w:rPr>
          <w:rStyle w:val="Tugev"/>
          <w:b w:val="0"/>
          <w:bCs w:val="0"/>
          <w:color w:val="000000"/>
          <w:bdr w:val="none" w:sz="0" w:space="0" w:color="auto" w:frame="1"/>
        </w:rPr>
        <w:t xml:space="preserve">-ta) ja </w:t>
      </w:r>
      <w:r w:rsidR="00AC240B" w:rsidRPr="00E87432">
        <w:rPr>
          <w:rStyle w:val="Tugev"/>
          <w:b w:val="0"/>
          <w:bCs w:val="0"/>
          <w:color w:val="000000"/>
          <w:bdr w:val="none" w:sz="0" w:space="0" w:color="auto" w:frame="1"/>
        </w:rPr>
        <w:t>114,27</w:t>
      </w:r>
      <w:r w:rsidR="00F05A1F" w:rsidRPr="00E87432">
        <w:rPr>
          <w:rStyle w:val="Tugev"/>
          <w:b w:val="0"/>
          <w:bCs w:val="0"/>
          <w:color w:val="000000"/>
          <w:bdr w:val="none" w:sz="0" w:space="0" w:color="auto" w:frame="1"/>
        </w:rPr>
        <w:t xml:space="preserve"> eur/MWh (</w:t>
      </w:r>
      <w:r w:rsidR="00437169" w:rsidRPr="00E87432">
        <w:rPr>
          <w:rStyle w:val="Tugev"/>
          <w:b w:val="0"/>
          <w:bCs w:val="0"/>
          <w:color w:val="000000"/>
          <w:bdr w:val="none" w:sz="0" w:space="0" w:color="auto" w:frame="1"/>
        </w:rPr>
        <w:t>KM</w:t>
      </w:r>
      <w:r w:rsidR="00F05A1F" w:rsidRPr="00E87432">
        <w:rPr>
          <w:rStyle w:val="Tugev"/>
          <w:b w:val="0"/>
          <w:bCs w:val="0"/>
          <w:color w:val="000000"/>
          <w:bdr w:val="none" w:sz="0" w:space="0" w:color="auto" w:frame="1"/>
        </w:rPr>
        <w:t>-ta)</w:t>
      </w:r>
      <w:r w:rsidR="00024ED8" w:rsidRPr="00E87432">
        <w:rPr>
          <w:b/>
          <w:bCs/>
          <w:color w:val="000000"/>
        </w:rPr>
        <w:t xml:space="preserve">, </w:t>
      </w:r>
      <w:r w:rsidR="00EF32E7" w:rsidRPr="00E87432">
        <w:rPr>
          <w:color w:val="000000"/>
        </w:rPr>
        <w:t>mis võivad olla kallimad/odavamad sõltuvalt lahendusest ja tarbijast</w:t>
      </w:r>
      <w:r w:rsidR="00024ED8" w:rsidRPr="00E87432">
        <w:rPr>
          <w:color w:val="000000"/>
        </w:rPr>
        <w:t xml:space="preserve">, </w:t>
      </w:r>
      <w:r w:rsidR="00EF32E7" w:rsidRPr="00E87432">
        <w:rPr>
          <w:color w:val="000000"/>
        </w:rPr>
        <w:t>kuid</w:t>
      </w:r>
      <w:r w:rsidR="00024ED8" w:rsidRPr="00E87432">
        <w:rPr>
          <w:color w:val="000000"/>
        </w:rPr>
        <w:t xml:space="preserve"> kaugkütte</w:t>
      </w:r>
      <w:r w:rsidR="00EF32E7" w:rsidRPr="00E87432">
        <w:rPr>
          <w:color w:val="000000"/>
        </w:rPr>
        <w:t xml:space="preserve"> puhul on igal juhul</w:t>
      </w:r>
      <w:r w:rsidR="00054A6C" w:rsidRPr="00E87432">
        <w:rPr>
          <w:color w:val="000000"/>
        </w:rPr>
        <w:t xml:space="preserve"> </w:t>
      </w:r>
      <w:r w:rsidR="00054A6C" w:rsidRPr="00E87432">
        <w:t>tagatud parem varustuskindlu</w:t>
      </w:r>
      <w:r w:rsidR="009C34AB" w:rsidRPr="00E87432">
        <w:t>s</w:t>
      </w:r>
      <w:r w:rsidR="00054A6C" w:rsidRPr="00E87432">
        <w:t>.</w:t>
      </w:r>
      <w:r w:rsidR="00F65BF6" w:rsidRPr="00E87432">
        <w:t xml:space="preserve"> </w:t>
      </w:r>
      <w:r w:rsidR="002E634D" w:rsidRPr="00E87432">
        <w:t xml:space="preserve">Täna on Kuusalu ja Kolga katlamajad varustatud </w:t>
      </w:r>
      <w:r w:rsidR="00F65BF6" w:rsidRPr="00E87432">
        <w:t xml:space="preserve">ka </w:t>
      </w:r>
      <w:r w:rsidR="002E634D" w:rsidRPr="00E87432">
        <w:t xml:space="preserve">generaatoritega, mis tagavad soojusenergiaga varustamise ka pikaajalise elektrikatkestuse </w:t>
      </w:r>
      <w:r w:rsidR="002E634D" w:rsidRPr="00264039">
        <w:rPr>
          <w:shd w:val="clear" w:color="auto" w:fill="FFFFFF"/>
        </w:rPr>
        <w:t xml:space="preserve">korral. </w:t>
      </w:r>
    </w:p>
    <w:p w14:paraId="010F5D5C" w14:textId="77777777" w:rsidR="00054A6C" w:rsidRDefault="00D03C14" w:rsidP="00264039">
      <w:pPr>
        <w:spacing w:after="120"/>
        <w:jc w:val="both"/>
        <w:rPr>
          <w:b/>
          <w:bCs/>
        </w:rPr>
      </w:pPr>
      <w:r w:rsidRPr="00264039">
        <w:rPr>
          <w:b/>
          <w:bCs/>
        </w:rPr>
        <w:t xml:space="preserve">Eelmainitud võimalike lokaalküttelahenduste korral jääb oht, </w:t>
      </w:r>
      <w:r w:rsidR="00A211AE" w:rsidRPr="00264039">
        <w:rPr>
          <w:b/>
          <w:bCs/>
        </w:rPr>
        <w:t xml:space="preserve">et lokaalküttele üleminekul tõuseb soojuse hind </w:t>
      </w:r>
      <w:r w:rsidR="00054A6C" w:rsidRPr="00264039">
        <w:rPr>
          <w:b/>
          <w:bCs/>
        </w:rPr>
        <w:t>kiiremini (kuna on rohkem mõjutatud kütuste hinnast)</w:t>
      </w:r>
      <w:r w:rsidR="00054A6C" w:rsidRPr="00B01974">
        <w:rPr>
          <w:b/>
          <w:bCs/>
        </w:rPr>
        <w:t xml:space="preserve"> </w:t>
      </w:r>
      <w:r w:rsidR="00A211AE" w:rsidRPr="00B01974">
        <w:rPr>
          <w:b/>
          <w:bCs/>
        </w:rPr>
        <w:t>ja väheneb varustuskindlus</w:t>
      </w:r>
      <w:r w:rsidR="00B86AB0" w:rsidRPr="00B01974">
        <w:rPr>
          <w:b/>
          <w:bCs/>
        </w:rPr>
        <w:t xml:space="preserve">. </w:t>
      </w:r>
      <w:r w:rsidRPr="00B01974">
        <w:rPr>
          <w:b/>
          <w:bCs/>
        </w:rPr>
        <w:t>Seega on tehniliselt ja majanduslikult otstarbekam jätkata kaugküttega</w:t>
      </w:r>
      <w:r w:rsidR="00054A6C" w:rsidRPr="00B01974">
        <w:rPr>
          <w:b/>
          <w:bCs/>
        </w:rPr>
        <w:t xml:space="preserve"> ja edaspidi </w:t>
      </w:r>
      <w:r w:rsidR="00A20AC7" w:rsidRPr="00B01974">
        <w:rPr>
          <w:b/>
          <w:bCs/>
        </w:rPr>
        <w:t xml:space="preserve">lokaalkütet </w:t>
      </w:r>
      <w:r w:rsidR="00A05607" w:rsidRPr="00B01974">
        <w:rPr>
          <w:b/>
          <w:bCs/>
        </w:rPr>
        <w:t>alternatiivina antud arengukavas</w:t>
      </w:r>
      <w:r w:rsidR="00173418" w:rsidRPr="00B01974">
        <w:rPr>
          <w:b/>
          <w:bCs/>
        </w:rPr>
        <w:t xml:space="preserve"> ei käsitleta</w:t>
      </w:r>
      <w:r w:rsidR="00A20AC7" w:rsidRPr="00B01974">
        <w:rPr>
          <w:b/>
          <w:bCs/>
        </w:rPr>
        <w:t>.</w:t>
      </w:r>
    </w:p>
    <w:p w14:paraId="457D4DD7" w14:textId="7E0C1EB3" w:rsidR="002E634D" w:rsidRDefault="004474C1" w:rsidP="00264039">
      <w:pPr>
        <w:spacing w:after="120"/>
        <w:jc w:val="both"/>
        <w:rPr>
          <w:color w:val="0000FF"/>
        </w:rPr>
      </w:pPr>
      <w:r w:rsidRPr="00264039">
        <w:t>T</w:t>
      </w:r>
      <w:r w:rsidRPr="00264039">
        <w:rPr>
          <w:rFonts w:cstheme="minorHAnsi"/>
        </w:rPr>
        <w:t>oimiva ja efektiivse kaugkütte tagamiseks on oluline välistada paralleeltarbimist. Paralleeltarbimiseks nimetatakse olukorda, kus kaugküttele lisaks tarbib tarbija soojust ka teisest</w:t>
      </w:r>
      <w:r w:rsidR="00A20AC7" w:rsidRPr="00264039">
        <w:rPr>
          <w:rFonts w:cstheme="minorHAnsi"/>
        </w:rPr>
        <w:t>,</w:t>
      </w:r>
      <w:r w:rsidRPr="00264039">
        <w:rPr>
          <w:rFonts w:cstheme="minorHAnsi"/>
        </w:rPr>
        <w:t xml:space="preserve"> </w:t>
      </w:r>
      <w:r w:rsidR="00A20AC7" w:rsidRPr="00264039">
        <w:rPr>
          <w:rFonts w:cstheme="minorHAnsi"/>
        </w:rPr>
        <w:t xml:space="preserve">kuid </w:t>
      </w:r>
      <w:r w:rsidRPr="00264039">
        <w:rPr>
          <w:rFonts w:cstheme="minorHAnsi"/>
        </w:rPr>
        <w:t xml:space="preserve">lokaalsest allikast. </w:t>
      </w:r>
      <w:r w:rsidRPr="00264039">
        <w:rPr>
          <w:rFonts w:cstheme="minorHAnsi"/>
          <w:b/>
          <w:bCs/>
        </w:rPr>
        <w:t xml:space="preserve">Seega on oluline </w:t>
      </w:r>
      <w:r w:rsidR="00847B35" w:rsidRPr="00264039">
        <w:rPr>
          <w:rFonts w:cstheme="minorHAnsi"/>
          <w:b/>
          <w:bCs/>
        </w:rPr>
        <w:t>teada</w:t>
      </w:r>
      <w:r w:rsidRPr="00264039">
        <w:rPr>
          <w:rFonts w:cstheme="minorHAnsi"/>
          <w:b/>
          <w:bCs/>
        </w:rPr>
        <w:t>, et kaugküttepiirkonna</w:t>
      </w:r>
      <w:r w:rsidR="00847B35" w:rsidRPr="00264039">
        <w:rPr>
          <w:rFonts w:cstheme="minorHAnsi"/>
          <w:b/>
          <w:bCs/>
        </w:rPr>
        <w:t xml:space="preserve">s tuleb vältida </w:t>
      </w:r>
      <w:r w:rsidRPr="00264039">
        <w:rPr>
          <w:rFonts w:cstheme="minorHAnsi"/>
          <w:b/>
          <w:bCs/>
        </w:rPr>
        <w:t>paralleeltarbimi</w:t>
      </w:r>
      <w:r w:rsidR="00847B35" w:rsidRPr="00264039">
        <w:rPr>
          <w:rFonts w:cstheme="minorHAnsi"/>
          <w:b/>
          <w:bCs/>
        </w:rPr>
        <w:t>st, kuna see mõjutab</w:t>
      </w:r>
      <w:r w:rsidRPr="00264039">
        <w:rPr>
          <w:rFonts w:cstheme="minorHAnsi"/>
          <w:b/>
          <w:bCs/>
        </w:rPr>
        <w:t xml:space="preserve"> kaugküttevõrgus müüdava soojuse mahtu ja seega </w:t>
      </w:r>
      <w:r w:rsidRPr="00E87432">
        <w:rPr>
          <w:rFonts w:cstheme="minorHAnsi"/>
          <w:b/>
          <w:bCs/>
        </w:rPr>
        <w:t>tõusevad kulud, mis omakorda mõjutab soojuse hinda tarbijatele.</w:t>
      </w:r>
      <w:r w:rsidR="00437169" w:rsidRPr="00E87432">
        <w:rPr>
          <w:rFonts w:cstheme="minorHAnsi"/>
          <w:b/>
          <w:bCs/>
        </w:rPr>
        <w:t xml:space="preserve"> Lisaks piirab õiguslikult</w:t>
      </w:r>
      <w:r w:rsidR="005A18A3" w:rsidRPr="00E87432">
        <w:rPr>
          <w:rFonts w:cstheme="minorHAnsi"/>
          <w:b/>
          <w:bCs/>
        </w:rPr>
        <w:t xml:space="preserve"> </w:t>
      </w:r>
      <w:r w:rsidR="00437169" w:rsidRPr="00E87432">
        <w:rPr>
          <w:b/>
          <w:bCs/>
          <w:color w:val="000000" w:themeColor="text1"/>
        </w:rPr>
        <w:t>k</w:t>
      </w:r>
      <w:r w:rsidR="002E634D" w:rsidRPr="00E87432">
        <w:rPr>
          <w:b/>
          <w:bCs/>
          <w:color w:val="000000" w:themeColor="text1"/>
        </w:rPr>
        <w:t>ohaliku omavalitsuse poolt kehtestatud kaugkütte võrgust eraldamist Kaugkütteseaduse § 5 lg 4.</w:t>
      </w:r>
    </w:p>
    <w:p w14:paraId="73200C84" w14:textId="77777777" w:rsidR="00F05A1F" w:rsidRDefault="00F05A1F" w:rsidP="00264039">
      <w:pPr>
        <w:spacing w:after="120"/>
        <w:jc w:val="both"/>
        <w:rPr>
          <w:b/>
          <w:bCs/>
        </w:rPr>
      </w:pPr>
      <w:r w:rsidRPr="00B01974">
        <w:lastRenderedPageBreak/>
        <w:t>Lisaks on</w:t>
      </w:r>
      <w:r w:rsidR="00954C0C" w:rsidRPr="00B01974">
        <w:t xml:space="preserve"> oluline pöörata tähelepanu</w:t>
      </w:r>
      <w:r w:rsidR="00257090" w:rsidRPr="00B01974">
        <w:t xml:space="preserve"> energiatõhususe</w:t>
      </w:r>
      <w:r w:rsidR="00954C0C" w:rsidRPr="00B01974">
        <w:t>le</w:t>
      </w:r>
      <w:r w:rsidR="00257090" w:rsidRPr="00B01974">
        <w:t xml:space="preserve"> </w:t>
      </w:r>
      <w:r w:rsidR="00954C0C" w:rsidRPr="00B01974">
        <w:t xml:space="preserve">energia tootmises ja </w:t>
      </w:r>
      <w:r w:rsidR="00257090" w:rsidRPr="00B01974">
        <w:t>hoonetes.</w:t>
      </w:r>
      <w:r w:rsidR="0058703E" w:rsidRPr="00B01974">
        <w:t xml:space="preserve"> </w:t>
      </w:r>
      <w:r w:rsidR="00954C0C" w:rsidRPr="00B01974">
        <w:t xml:space="preserve">Tootmises on võimalik kasutada energiatõhususe tõstmiseks nutikaid lahendusi (sh automatiseerimist) ja tehnoloogiat, mis võimaldab saavutada parimaid tulemusi. </w:t>
      </w:r>
      <w:r w:rsidRPr="00B01974">
        <w:t>Täna on Kuusalu katlamajas seadmed tehnoloogiliselt heal tasemel ja tehniliselt korras, võimalda</w:t>
      </w:r>
      <w:r w:rsidR="00193524" w:rsidRPr="00B01974">
        <w:t>des toota</w:t>
      </w:r>
      <w:r w:rsidRPr="00B01974">
        <w:t xml:space="preserve"> soojusenergiat </w:t>
      </w:r>
      <w:r w:rsidR="00193524" w:rsidRPr="00B01974">
        <w:t>parimal viisil</w:t>
      </w:r>
      <w:r w:rsidRPr="00B01974">
        <w:t>.</w:t>
      </w:r>
      <w:r w:rsidRPr="00B01974">
        <w:rPr>
          <w:b/>
          <w:bCs/>
        </w:rPr>
        <w:t xml:space="preserve"> Kolgas on seadmed samuti tehnilise</w:t>
      </w:r>
      <w:r w:rsidR="00877692" w:rsidRPr="00B01974">
        <w:rPr>
          <w:b/>
          <w:bCs/>
        </w:rPr>
        <w:t>lt</w:t>
      </w:r>
      <w:r w:rsidRPr="00B01974">
        <w:rPr>
          <w:b/>
          <w:bCs/>
        </w:rPr>
        <w:t xml:space="preserve"> töökorras ning ei vaja kohest väljavahetamist</w:t>
      </w:r>
      <w:r w:rsidR="00B509D3" w:rsidRPr="00B01974">
        <w:rPr>
          <w:b/>
          <w:bCs/>
        </w:rPr>
        <w:t>. Kui olemasolevat katelt plaanitakse üle 5 aasta kasutada, tuleb investeerida heitmete püüdeseadmesse. L</w:t>
      </w:r>
      <w:r w:rsidR="0075200B" w:rsidRPr="00B01974">
        <w:rPr>
          <w:b/>
          <w:bCs/>
        </w:rPr>
        <w:t>isa</w:t>
      </w:r>
      <w:r w:rsidR="00B509D3" w:rsidRPr="00B01974">
        <w:rPr>
          <w:b/>
          <w:bCs/>
        </w:rPr>
        <w:t>ks on mõistlik paigaldada</w:t>
      </w:r>
      <w:r w:rsidR="0075200B" w:rsidRPr="00B01974">
        <w:rPr>
          <w:b/>
          <w:bCs/>
        </w:rPr>
        <w:t xml:space="preserve"> ökonomaiser</w:t>
      </w:r>
      <w:r w:rsidR="00193524" w:rsidRPr="00B01974">
        <w:rPr>
          <w:b/>
          <w:bCs/>
        </w:rPr>
        <w:t xml:space="preserve"> (parandab katlasüsteemi üldist efektiivsust ja vähendab heitmeid)</w:t>
      </w:r>
      <w:r w:rsidR="0075200B" w:rsidRPr="00B01974">
        <w:rPr>
          <w:b/>
          <w:bCs/>
        </w:rPr>
        <w:t xml:space="preserve"> ja renoveerida tuhaärastussüsteem.</w:t>
      </w:r>
      <w:r w:rsidR="00B509D3" w:rsidRPr="00B01974">
        <w:rPr>
          <w:b/>
          <w:bCs/>
        </w:rPr>
        <w:t xml:space="preserve"> Kui </w:t>
      </w:r>
      <w:r w:rsidR="000907AD" w:rsidRPr="00B01974">
        <w:rPr>
          <w:b/>
          <w:bCs/>
        </w:rPr>
        <w:t>olemasolevat katelt ei kasutata nii pikalt, o</w:t>
      </w:r>
      <w:r w:rsidR="00877692" w:rsidRPr="00B01974">
        <w:rPr>
          <w:b/>
          <w:bCs/>
        </w:rPr>
        <w:t>leks</w:t>
      </w:r>
      <w:r w:rsidR="000907AD" w:rsidRPr="00B01974">
        <w:rPr>
          <w:b/>
          <w:bCs/>
        </w:rPr>
        <w:t xml:space="preserve"> vajalik analüüsida, mis saab Kolga koolist – kas lokaalküte (õhk-vesi soojuspump, pelletikatel) või </w:t>
      </w:r>
      <w:r w:rsidR="000907AD" w:rsidRPr="003351E1">
        <w:rPr>
          <w:b/>
          <w:bCs/>
        </w:rPr>
        <w:t xml:space="preserve">kui </w:t>
      </w:r>
      <w:r w:rsidR="000907AD" w:rsidRPr="00B01974">
        <w:rPr>
          <w:b/>
          <w:bCs/>
        </w:rPr>
        <w:t>jätkata kaugküttes</w:t>
      </w:r>
      <w:r w:rsidR="00877692" w:rsidRPr="00B01974">
        <w:rPr>
          <w:b/>
          <w:bCs/>
        </w:rPr>
        <w:t>.</w:t>
      </w:r>
      <w:r w:rsidR="000907AD" w:rsidRPr="00B01974">
        <w:rPr>
          <w:b/>
          <w:bCs/>
        </w:rPr>
        <w:t xml:space="preserve"> </w:t>
      </w:r>
      <w:r w:rsidR="00877692" w:rsidRPr="00B01974">
        <w:rPr>
          <w:b/>
          <w:bCs/>
        </w:rPr>
        <w:t xml:space="preserve">Viimasel juhul </w:t>
      </w:r>
      <w:r w:rsidR="000907AD" w:rsidRPr="00B01974">
        <w:rPr>
          <w:b/>
          <w:bCs/>
        </w:rPr>
        <w:t>tuleks paigaldada mõõteseade kooli suunduva kaugküttetorustiku algusesse</w:t>
      </w:r>
      <w:r w:rsidR="00EF0BC6" w:rsidRPr="00B01974">
        <w:rPr>
          <w:b/>
          <w:bCs/>
        </w:rPr>
        <w:t>, et oleks fikseeritav kooliga seonduv soojusenergia kulu.</w:t>
      </w:r>
      <w:r w:rsidR="00045043" w:rsidRPr="00B01974">
        <w:rPr>
          <w:b/>
          <w:bCs/>
        </w:rPr>
        <w:t xml:space="preserve"> </w:t>
      </w:r>
      <w:r w:rsidR="007D5F85" w:rsidRPr="00B01974">
        <w:rPr>
          <w:b/>
          <w:bCs/>
        </w:rPr>
        <w:t xml:space="preserve">Lisaks on vaja välja selgitada </w:t>
      </w:r>
      <w:r w:rsidR="00045043" w:rsidRPr="00B01974">
        <w:rPr>
          <w:b/>
          <w:bCs/>
        </w:rPr>
        <w:t>siis kaugküttekatlamaja uu</w:t>
      </w:r>
      <w:r w:rsidR="007D5F85" w:rsidRPr="00B01974">
        <w:rPr>
          <w:b/>
          <w:bCs/>
        </w:rPr>
        <w:t>(t)</w:t>
      </w:r>
      <w:r w:rsidR="00045043" w:rsidRPr="00B01974">
        <w:rPr>
          <w:b/>
          <w:bCs/>
        </w:rPr>
        <w:t>e katla</w:t>
      </w:r>
      <w:r w:rsidR="007D5F85" w:rsidRPr="00B01974">
        <w:rPr>
          <w:b/>
          <w:bCs/>
        </w:rPr>
        <w:t>(katelde) ja soojusallika(te)</w:t>
      </w:r>
      <w:r w:rsidR="00045043" w:rsidRPr="00B01974">
        <w:rPr>
          <w:b/>
          <w:bCs/>
        </w:rPr>
        <w:t xml:space="preserve"> võimsus</w:t>
      </w:r>
      <w:r w:rsidR="007D5F85" w:rsidRPr="00B01974">
        <w:rPr>
          <w:b/>
          <w:bCs/>
        </w:rPr>
        <w:t>(ed)</w:t>
      </w:r>
      <w:r w:rsidR="000907AD" w:rsidRPr="00B01974">
        <w:rPr>
          <w:b/>
          <w:bCs/>
        </w:rPr>
        <w:t>.</w:t>
      </w:r>
    </w:p>
    <w:p w14:paraId="2F8D2056" w14:textId="77777777" w:rsidR="0058703E" w:rsidRPr="00B01974" w:rsidRDefault="0058703E" w:rsidP="00264039">
      <w:pPr>
        <w:spacing w:after="120"/>
        <w:jc w:val="both"/>
      </w:pPr>
      <w:r w:rsidRPr="00B01974">
        <w:t xml:space="preserve">Selleks, et vähendada energiatarvet hoonetes, </w:t>
      </w:r>
      <w:r w:rsidR="00954C0C" w:rsidRPr="00B01974">
        <w:t>on võimalus hoonet kas</w:t>
      </w:r>
      <w:r w:rsidRPr="00B01974">
        <w:t xml:space="preserve"> terviklikult </w:t>
      </w:r>
      <w:r w:rsidR="00954C0C" w:rsidRPr="00B01974">
        <w:t xml:space="preserve">või vastavalt </w:t>
      </w:r>
      <w:r w:rsidR="00A20AC7" w:rsidRPr="00B01974">
        <w:t>võimalusele/</w:t>
      </w:r>
      <w:r w:rsidR="00954C0C" w:rsidRPr="00B01974">
        <w:t xml:space="preserve">vajadusele </w:t>
      </w:r>
      <w:r w:rsidR="00A20AC7" w:rsidRPr="00B01974">
        <w:t xml:space="preserve">osaliselt </w:t>
      </w:r>
      <w:r w:rsidRPr="00B01974">
        <w:t>r</w:t>
      </w:r>
      <w:r w:rsidR="00100F86" w:rsidRPr="00B01974">
        <w:t>ekonstrueerida</w:t>
      </w:r>
      <w:r w:rsidRPr="00B01974">
        <w:t xml:space="preserve">. </w:t>
      </w:r>
      <w:r w:rsidR="00954C0C" w:rsidRPr="00B01974">
        <w:t>Majanduslikku otstarbekust ja mõjusust arvestades saab teha järgmis</w:t>
      </w:r>
      <w:r w:rsidR="00A20AC7" w:rsidRPr="00B01974">
        <w:t>i</w:t>
      </w:r>
      <w:r w:rsidR="00954C0C" w:rsidRPr="00B01974">
        <w:t xml:space="preserve"> rekonstrueerimistöid:</w:t>
      </w:r>
    </w:p>
    <w:p w14:paraId="541E4ACC" w14:textId="77777777" w:rsidR="0058703E" w:rsidRPr="00B01974" w:rsidRDefault="0058703E" w:rsidP="0058703E">
      <w:pPr>
        <w:pStyle w:val="ListParagraph1"/>
        <w:numPr>
          <w:ilvl w:val="0"/>
          <w:numId w:val="4"/>
        </w:numPr>
        <w:spacing w:line="276" w:lineRule="auto"/>
      </w:pPr>
      <w:r w:rsidRPr="00B01974">
        <w:t>kõikide piirete soojustamis</w:t>
      </w:r>
      <w:r w:rsidR="009D1177" w:rsidRPr="00B01974">
        <w:t>t</w:t>
      </w:r>
      <w:r w:rsidRPr="00B01974">
        <w:t xml:space="preserve"> (seinad, sokkel, katus, pööningu põrand jne),</w:t>
      </w:r>
    </w:p>
    <w:p w14:paraId="29285FDC" w14:textId="77777777" w:rsidR="0058703E" w:rsidRPr="00B01974" w:rsidRDefault="0058703E" w:rsidP="0058703E">
      <w:pPr>
        <w:pStyle w:val="ListParagraph1"/>
        <w:numPr>
          <w:ilvl w:val="0"/>
          <w:numId w:val="4"/>
        </w:numPr>
        <w:spacing w:line="276" w:lineRule="auto"/>
      </w:pPr>
      <w:r w:rsidRPr="00B01974">
        <w:t xml:space="preserve">vanade akende asendamist kaasaegsete </w:t>
      </w:r>
      <w:r w:rsidR="001F73D1" w:rsidRPr="00B01974">
        <w:t xml:space="preserve">energiatõhusamate </w:t>
      </w:r>
      <w:r w:rsidRPr="00B01974">
        <w:t>akende vastu,</w:t>
      </w:r>
    </w:p>
    <w:p w14:paraId="0CF2360B" w14:textId="77777777" w:rsidR="0058703E" w:rsidRPr="00B01974" w:rsidRDefault="0058703E" w:rsidP="0058703E">
      <w:pPr>
        <w:pStyle w:val="ListParagraph1"/>
        <w:numPr>
          <w:ilvl w:val="0"/>
          <w:numId w:val="4"/>
        </w:numPr>
        <w:spacing w:line="276" w:lineRule="auto"/>
      </w:pPr>
      <w:r w:rsidRPr="00B01974">
        <w:t>vanade välisuste asendamist kaasaegsete soojustusega ustega,</w:t>
      </w:r>
    </w:p>
    <w:p w14:paraId="43100389" w14:textId="77777777" w:rsidR="0058703E" w:rsidRPr="00B01974" w:rsidRDefault="0058703E" w:rsidP="0058703E">
      <w:pPr>
        <w:pStyle w:val="ListParagraph1"/>
        <w:numPr>
          <w:ilvl w:val="0"/>
          <w:numId w:val="4"/>
        </w:numPr>
        <w:spacing w:line="276" w:lineRule="auto"/>
      </w:pPr>
      <w:r w:rsidRPr="00B01974">
        <w:t>termostaatventiilidega kahetorusüsteemi paigaldamist (soovi korral koos individuaalse küttekulujaotamise süsteemiga),</w:t>
      </w:r>
    </w:p>
    <w:p w14:paraId="586479CE" w14:textId="77777777" w:rsidR="0058703E" w:rsidRPr="00B01974" w:rsidRDefault="0058703E" w:rsidP="0058703E">
      <w:pPr>
        <w:pStyle w:val="ListParagraph1"/>
        <w:numPr>
          <w:ilvl w:val="0"/>
          <w:numId w:val="4"/>
        </w:numPr>
        <w:spacing w:line="276" w:lineRule="auto"/>
      </w:pPr>
      <w:r w:rsidRPr="00B01974">
        <w:t>soojussõlme uuendami</w:t>
      </w:r>
      <w:r w:rsidR="009D1177" w:rsidRPr="00B01974">
        <w:t>st</w:t>
      </w:r>
      <w:r w:rsidRPr="00B01974">
        <w:t xml:space="preserve"> (nt automaatika kaasajastamine või plaatsoojusvahetite paigaldamine),</w:t>
      </w:r>
    </w:p>
    <w:p w14:paraId="21A1C847" w14:textId="77777777" w:rsidR="0058703E" w:rsidRPr="00B01974" w:rsidRDefault="0058703E" w:rsidP="0058703E">
      <w:pPr>
        <w:pStyle w:val="ListParagraph1"/>
        <w:numPr>
          <w:ilvl w:val="0"/>
          <w:numId w:val="4"/>
        </w:numPr>
        <w:spacing w:line="276" w:lineRule="auto"/>
      </w:pPr>
      <w:r w:rsidRPr="00B01974">
        <w:t>liiniseadeventiilide paigaldamist ja küttesüsteemi hüdraulilist tasakaalustamist,</w:t>
      </w:r>
    </w:p>
    <w:p w14:paraId="568D099C" w14:textId="77777777" w:rsidR="0058703E" w:rsidRPr="00B01974" w:rsidRDefault="0058703E" w:rsidP="0058703E">
      <w:pPr>
        <w:pStyle w:val="ListParagraph1"/>
        <w:numPr>
          <w:ilvl w:val="0"/>
          <w:numId w:val="4"/>
        </w:numPr>
        <w:spacing w:line="276" w:lineRule="auto"/>
      </w:pPr>
      <w:r w:rsidRPr="00B01974">
        <w:t>küttetorustiku isoleerimist keldris,</w:t>
      </w:r>
    </w:p>
    <w:p w14:paraId="7BB679E3" w14:textId="77777777" w:rsidR="0058703E" w:rsidRPr="00B01974" w:rsidRDefault="0058703E" w:rsidP="0058703E">
      <w:pPr>
        <w:pStyle w:val="ListParagraph1"/>
        <w:numPr>
          <w:ilvl w:val="0"/>
          <w:numId w:val="4"/>
        </w:numPr>
        <w:spacing w:line="276" w:lineRule="auto"/>
      </w:pPr>
      <w:r w:rsidRPr="00B01974">
        <w:t>ventilatsioonisüsteemi uuendamist, nt värskeõhuavad või soojustagastusega ventilatsioonisüsteemi rajamist (võimalikud erinevad lahendused, mis sõltuvad hoonest, tellija soovist</w:t>
      </w:r>
      <w:r w:rsidR="00A20AC7" w:rsidRPr="00B01974">
        <w:t xml:space="preserve"> ja rahalisest võimalusest</w:t>
      </w:r>
      <w:r w:rsidRPr="00B01974">
        <w:t xml:space="preserve"> jne).</w:t>
      </w:r>
    </w:p>
    <w:p w14:paraId="226EFFF7" w14:textId="77777777" w:rsidR="00045043" w:rsidRPr="00B01974" w:rsidRDefault="00045043" w:rsidP="00712C5D">
      <w:pPr>
        <w:pStyle w:val="ListParagraph1"/>
        <w:numPr>
          <w:ilvl w:val="0"/>
          <w:numId w:val="4"/>
        </w:numPr>
        <w:spacing w:before="0" w:after="0" w:line="276" w:lineRule="auto"/>
      </w:pPr>
      <w:r w:rsidRPr="00B01974">
        <w:t>Taastuvenergiaallikal töötavad elektrimuundamise seadmed</w:t>
      </w:r>
    </w:p>
    <w:p w14:paraId="175E5C02" w14:textId="77777777" w:rsidR="0014050C" w:rsidRDefault="0058703E" w:rsidP="00264039">
      <w:pPr>
        <w:spacing w:before="120" w:after="120"/>
        <w:jc w:val="both"/>
        <w:rPr>
          <w:rFonts w:cstheme="minorHAnsi"/>
        </w:rPr>
      </w:pPr>
      <w:r w:rsidRPr="00B01974">
        <w:rPr>
          <w:rFonts w:cstheme="minorHAnsi"/>
        </w:rPr>
        <w:t xml:space="preserve">Täielik </w:t>
      </w:r>
      <w:r w:rsidR="00A20AC7" w:rsidRPr="00B01974">
        <w:rPr>
          <w:rFonts w:cstheme="minorHAnsi"/>
        </w:rPr>
        <w:t xml:space="preserve">ehk kompleksne </w:t>
      </w:r>
      <w:r w:rsidRPr="00B01974">
        <w:rPr>
          <w:rFonts w:cstheme="minorHAnsi"/>
        </w:rPr>
        <w:t>re</w:t>
      </w:r>
      <w:r w:rsidR="0014050C" w:rsidRPr="00B01974">
        <w:rPr>
          <w:rFonts w:cstheme="minorHAnsi"/>
        </w:rPr>
        <w:t>konstrueerimine</w:t>
      </w:r>
      <w:r w:rsidRPr="00B01974">
        <w:rPr>
          <w:rFonts w:cstheme="minorHAnsi"/>
        </w:rPr>
        <w:t xml:space="preserve"> võib sõltuvalt hoonest olla erinevate meetmetega, kuna iga objekt on iselaadi ning võimalused ja põhjendatud vajadus meetmete rakendamiseks on varieeruvad.</w:t>
      </w:r>
      <w:r w:rsidR="0014050C" w:rsidRPr="00B01974">
        <w:rPr>
          <w:rFonts w:cstheme="minorHAnsi"/>
        </w:rPr>
        <w:t xml:space="preserve"> Rekonstrueerimisel on väga oluline kaasata omanikujärelevalvet ja nõuda teostatud töödele garantiid.</w:t>
      </w:r>
      <w:r w:rsidR="0035384D" w:rsidRPr="00B01974">
        <w:rPr>
          <w:rFonts w:cstheme="minorHAnsi"/>
        </w:rPr>
        <w:t xml:space="preserve"> </w:t>
      </w:r>
    </w:p>
    <w:p w14:paraId="19FC71D3" w14:textId="77777777" w:rsidR="0058703E" w:rsidRPr="00B01974" w:rsidRDefault="0058703E" w:rsidP="00712C5D">
      <w:pPr>
        <w:jc w:val="both"/>
        <w:rPr>
          <w:rFonts w:cstheme="minorHAnsi"/>
        </w:rPr>
      </w:pPr>
      <w:r w:rsidRPr="00B01974">
        <w:rPr>
          <w:rFonts w:cstheme="minorHAnsi"/>
        </w:rPr>
        <w:t>Lisaks tehnilistele lahendustele on võimalik säästu saavutada ka tarbimiskultuuri muutes (nt radiaatorite termostaatide keeramine normaalsele temperatuurile</w:t>
      </w:r>
      <w:r w:rsidR="00783681" w:rsidRPr="00B01974">
        <w:rPr>
          <w:rFonts w:cstheme="minorHAnsi"/>
        </w:rPr>
        <w:t xml:space="preserve"> (ruumiõhu temperatuuri tuleks hoida vahemikus </w:t>
      </w:r>
      <w:r w:rsidR="00F549EC" w:rsidRPr="00B01974">
        <w:rPr>
          <w:rFonts w:cstheme="minorHAnsi"/>
        </w:rPr>
        <w:t>2</w:t>
      </w:r>
      <w:r w:rsidR="00783681" w:rsidRPr="00B01974">
        <w:rPr>
          <w:rFonts w:cstheme="minorHAnsi"/>
        </w:rPr>
        <w:t>1-22</w:t>
      </w:r>
      <w:r w:rsidR="00783681" w:rsidRPr="00B01974">
        <w:rPr>
          <w:rFonts w:ascii="Arial" w:hAnsi="Arial" w:cs="Arial"/>
        </w:rPr>
        <w:t>°</w:t>
      </w:r>
      <w:r w:rsidR="00783681" w:rsidRPr="00B01974">
        <w:rPr>
          <w:rFonts w:cstheme="minorHAnsi"/>
        </w:rPr>
        <w:t> C)</w:t>
      </w:r>
      <w:r w:rsidRPr="00B01974">
        <w:rPr>
          <w:rFonts w:cstheme="minorHAnsi"/>
        </w:rPr>
        <w:t>, valgustite ja muude elektritarvitite väljalülitamine, kui neid ei vajata, ruumide üleventileerimise vältimine</w:t>
      </w:r>
      <w:r w:rsidR="00F549EC" w:rsidRPr="00B01974">
        <w:rPr>
          <w:rFonts w:cstheme="minorHAnsi"/>
        </w:rPr>
        <w:t xml:space="preserve"> jm</w:t>
      </w:r>
      <w:r w:rsidRPr="00B01974">
        <w:rPr>
          <w:rFonts w:cstheme="minorHAnsi"/>
        </w:rPr>
        <w:t>).</w:t>
      </w:r>
    </w:p>
    <w:p w14:paraId="04A76EDE" w14:textId="77777777" w:rsidR="00712C5D" w:rsidRPr="00712C5D" w:rsidRDefault="0058703E" w:rsidP="00712C5D">
      <w:pPr>
        <w:jc w:val="both"/>
        <w:rPr>
          <w:rFonts w:cstheme="minorHAnsi"/>
        </w:rPr>
      </w:pPr>
      <w:r w:rsidRPr="00B01974">
        <w:rPr>
          <w:rFonts w:cstheme="minorHAnsi"/>
        </w:rPr>
        <w:t xml:space="preserve">Energiasäästu meetmete rakendamise tulemusel </w:t>
      </w:r>
      <w:r w:rsidR="0044107C" w:rsidRPr="00B01974">
        <w:rPr>
          <w:rFonts w:cstheme="minorHAnsi"/>
        </w:rPr>
        <w:t xml:space="preserve">hoone soojuse tarbimine väheneb ja </w:t>
      </w:r>
      <w:r w:rsidR="009D1177" w:rsidRPr="00B01974">
        <w:rPr>
          <w:rFonts w:cstheme="minorHAnsi"/>
        </w:rPr>
        <w:t xml:space="preserve">aitab kaasa hoone </w:t>
      </w:r>
      <w:r w:rsidR="0044107C" w:rsidRPr="00B01974">
        <w:rPr>
          <w:rFonts w:cstheme="minorHAnsi"/>
        </w:rPr>
        <w:t>sisekliima parane</w:t>
      </w:r>
      <w:r w:rsidR="009D1177" w:rsidRPr="00B01974">
        <w:rPr>
          <w:rFonts w:cstheme="minorHAnsi"/>
        </w:rPr>
        <w:t>misele</w:t>
      </w:r>
      <w:r w:rsidR="0044107C" w:rsidRPr="00B01974">
        <w:rPr>
          <w:rFonts w:cstheme="minorHAnsi"/>
        </w:rPr>
        <w:t xml:space="preserve">. </w:t>
      </w:r>
      <w:r w:rsidR="000327C7" w:rsidRPr="00B01974">
        <w:rPr>
          <w:rFonts w:cstheme="minorHAnsi"/>
        </w:rPr>
        <w:t>T</w:t>
      </w:r>
      <w:r w:rsidRPr="00B01974">
        <w:rPr>
          <w:rFonts w:cstheme="minorHAnsi"/>
        </w:rPr>
        <w:t xml:space="preserve">eoreetiliselt </w:t>
      </w:r>
      <w:r w:rsidR="000327C7" w:rsidRPr="00B01974">
        <w:rPr>
          <w:rFonts w:cstheme="minorHAnsi"/>
        </w:rPr>
        <w:t xml:space="preserve">võib </w:t>
      </w:r>
      <w:r w:rsidRPr="00B01974">
        <w:rPr>
          <w:rFonts w:cstheme="minorHAnsi"/>
        </w:rPr>
        <w:t>hoone energia lõpptarbimine väheneda kuni 50 % ning primaarenergia tarbimine olenevalt tootmise ja jaotamise kasutegurist veelgi suuremal määral. Tänu sellele vähenevad ka heitmete kogused, mis energia tootmisel keskkonda satuvad.</w:t>
      </w:r>
      <w:r w:rsidR="00ED4BDA" w:rsidRPr="00B01974">
        <w:rPr>
          <w:rFonts w:cstheme="minorHAnsi"/>
        </w:rPr>
        <w:t xml:space="preserve"> </w:t>
      </w:r>
    </w:p>
    <w:p w14:paraId="2654EB81" w14:textId="77777777" w:rsidR="008C676C" w:rsidRPr="00B01974" w:rsidRDefault="008C676C" w:rsidP="0058703E">
      <w:pPr>
        <w:spacing w:before="120" w:after="120"/>
        <w:jc w:val="both"/>
        <w:rPr>
          <w:b/>
          <w:bCs/>
        </w:rPr>
      </w:pPr>
      <w:r w:rsidRPr="00B01974">
        <w:rPr>
          <w:b/>
          <w:bCs/>
        </w:rPr>
        <w:t>Kokkuvõtvalt soovitavad</w:t>
      </w:r>
      <w:r w:rsidR="00045043" w:rsidRPr="00B01974">
        <w:rPr>
          <w:b/>
          <w:bCs/>
        </w:rPr>
        <w:t xml:space="preserve"> arengukava koostajad järgmist:</w:t>
      </w:r>
    </w:p>
    <w:p w14:paraId="22DB77D3" w14:textId="77777777" w:rsidR="00D718E3" w:rsidRPr="00B01974" w:rsidRDefault="00AE51D6" w:rsidP="00264039">
      <w:pPr>
        <w:spacing w:after="120"/>
        <w:jc w:val="both"/>
        <w:rPr>
          <w:rFonts w:cstheme="minorHAnsi"/>
        </w:rPr>
      </w:pPr>
      <w:r w:rsidRPr="00B01974">
        <w:rPr>
          <w:rFonts w:cstheme="minorHAnsi"/>
        </w:rPr>
        <w:lastRenderedPageBreak/>
        <w:t>Arvutuslikult on Kuusalu kaugküttesüsteem kõigi eelduste kohaselt jätkusuutlik</w:t>
      </w:r>
      <w:r w:rsidR="00B27FEB" w:rsidRPr="00B01974">
        <w:rPr>
          <w:rFonts w:cstheme="minorHAnsi"/>
        </w:rPr>
        <w:t>, Kolga kaugküttesüsteemi jätkusuut</w:t>
      </w:r>
      <w:r w:rsidR="00CD2FD6" w:rsidRPr="00B01974">
        <w:rPr>
          <w:rFonts w:cstheme="minorHAnsi"/>
        </w:rPr>
        <w:t>likkus on tarbijate hajususe tõttu küsitavam</w:t>
      </w:r>
      <w:r w:rsidRPr="00B01974">
        <w:rPr>
          <w:rFonts w:cstheme="minorHAnsi"/>
        </w:rPr>
        <w:t xml:space="preserve">, </w:t>
      </w:r>
      <w:r w:rsidR="00CD2FD6" w:rsidRPr="00B01974">
        <w:rPr>
          <w:rFonts w:cstheme="minorHAnsi"/>
        </w:rPr>
        <w:t xml:space="preserve">aga kuna taristu on heas korras, </w:t>
      </w:r>
      <w:r w:rsidRPr="00B01974">
        <w:rPr>
          <w:rFonts w:cstheme="minorHAnsi"/>
        </w:rPr>
        <w:t xml:space="preserve">on mõistlik arendada </w:t>
      </w:r>
      <w:r w:rsidR="00CD2FD6" w:rsidRPr="00B01974">
        <w:rPr>
          <w:rFonts w:cstheme="minorHAnsi"/>
        </w:rPr>
        <w:t xml:space="preserve">mõlemas piirkonnas </w:t>
      </w:r>
      <w:r w:rsidRPr="00B01974">
        <w:rPr>
          <w:rFonts w:cstheme="minorHAnsi"/>
        </w:rPr>
        <w:t xml:space="preserve">kaugküttel toimivaid lahendusi. </w:t>
      </w:r>
    </w:p>
    <w:p w14:paraId="5890A9D3" w14:textId="77777777" w:rsidR="00AE51D6" w:rsidRPr="00B01974" w:rsidRDefault="00AE51D6" w:rsidP="00264039">
      <w:pPr>
        <w:spacing w:after="120"/>
        <w:jc w:val="both"/>
        <w:rPr>
          <w:rFonts w:cstheme="minorHAnsi"/>
        </w:rPr>
      </w:pPr>
      <w:r w:rsidRPr="00B01974">
        <w:rPr>
          <w:rFonts w:cstheme="minorHAnsi"/>
        </w:rPr>
        <w:t xml:space="preserve">Kaugkütte puhul on ääretult oluline, et võimalikult palju ja kompaktselt koos paiknevaid tarbijaid saaks liidetud süsteemi. Seega leiavad arengukava koostajad, et esmalt on vajalik välja selgitada potentsiaalsete soojatarbijate huvid ja vajadused ning selgitada neile kaugkütte kasutamise võimalusi ja eeliseid. Samuti </w:t>
      </w:r>
      <w:r w:rsidR="00CD2FD6" w:rsidRPr="00B01974">
        <w:rPr>
          <w:rFonts w:cstheme="minorHAnsi"/>
        </w:rPr>
        <w:t>on vajalik</w:t>
      </w:r>
      <w:r w:rsidRPr="00B01974">
        <w:rPr>
          <w:rFonts w:cstheme="minorHAnsi"/>
        </w:rPr>
        <w:t xml:space="preserve"> välja selgitada tänaste tarbijate plaanid energias</w:t>
      </w:r>
      <w:r w:rsidR="00045043" w:rsidRPr="00B01974">
        <w:rPr>
          <w:rFonts w:cstheme="minorHAnsi"/>
        </w:rPr>
        <w:t>äästumeetmete rakendamise osas.</w:t>
      </w:r>
    </w:p>
    <w:p w14:paraId="40CFEB21" w14:textId="77777777" w:rsidR="00D3117E" w:rsidRPr="00B01974" w:rsidRDefault="001354AD" w:rsidP="00264039">
      <w:pPr>
        <w:spacing w:after="120"/>
        <w:jc w:val="both"/>
        <w:rPr>
          <w:b/>
          <w:bCs/>
        </w:rPr>
      </w:pPr>
      <w:r w:rsidRPr="00B01974">
        <w:rPr>
          <w:b/>
          <w:bCs/>
        </w:rPr>
        <w:t>Üldise</w:t>
      </w:r>
      <w:r w:rsidR="00AE51D6" w:rsidRPr="00B01974">
        <w:rPr>
          <w:b/>
          <w:bCs/>
        </w:rPr>
        <w:t>d soovitused</w:t>
      </w:r>
      <w:r w:rsidR="00443D2F" w:rsidRPr="00B01974">
        <w:rPr>
          <w:b/>
          <w:bCs/>
        </w:rPr>
        <w:t>:</w:t>
      </w:r>
    </w:p>
    <w:p w14:paraId="037C24E9" w14:textId="77777777" w:rsidR="001354AD" w:rsidRPr="00B01974" w:rsidRDefault="001354AD" w:rsidP="00264039">
      <w:pPr>
        <w:pStyle w:val="Loendilik"/>
        <w:numPr>
          <w:ilvl w:val="0"/>
          <w:numId w:val="35"/>
        </w:numPr>
        <w:spacing w:before="120" w:after="120"/>
        <w:jc w:val="both"/>
      </w:pPr>
      <w:r w:rsidRPr="00B01974">
        <w:t xml:space="preserve">kaaluda institutsioonilise muudatusena anda </w:t>
      </w:r>
      <w:r w:rsidR="0075200B" w:rsidRPr="00B01974">
        <w:t xml:space="preserve">konkursi alusel </w:t>
      </w:r>
      <w:r w:rsidRPr="00B01974">
        <w:t xml:space="preserve">Kuusalu ja Kolga võrgupiirkonnad rendile või </w:t>
      </w:r>
      <w:r w:rsidR="0075200B" w:rsidRPr="00B01974">
        <w:t xml:space="preserve">võõrandada </w:t>
      </w:r>
      <w:r w:rsidRPr="00B01974">
        <w:t xml:space="preserve">täielikult </w:t>
      </w:r>
      <w:r w:rsidR="0075200B" w:rsidRPr="00B01974">
        <w:t>era</w:t>
      </w:r>
      <w:r w:rsidRPr="00B01974">
        <w:t>sooj</w:t>
      </w:r>
      <w:r w:rsidR="0075200B" w:rsidRPr="00B01974">
        <w:t>us</w:t>
      </w:r>
      <w:r w:rsidRPr="00B01974">
        <w:t>ettevõt</w:t>
      </w:r>
      <w:r w:rsidR="0075200B" w:rsidRPr="00B01974">
        <w:t>ja</w:t>
      </w:r>
      <w:r w:rsidRPr="00B01974">
        <w:t>le</w:t>
      </w:r>
      <w:r w:rsidR="00D3117E" w:rsidRPr="00B01974">
        <w:t>;</w:t>
      </w:r>
    </w:p>
    <w:p w14:paraId="4CA0C2E7" w14:textId="77777777" w:rsidR="00D3117E" w:rsidRPr="00B01974" w:rsidRDefault="00D3117E" w:rsidP="00D3117E">
      <w:pPr>
        <w:pStyle w:val="Loendilik"/>
        <w:numPr>
          <w:ilvl w:val="0"/>
          <w:numId w:val="35"/>
        </w:numPr>
        <w:spacing w:before="120" w:after="120"/>
        <w:jc w:val="both"/>
      </w:pPr>
      <w:r w:rsidRPr="00B01974">
        <w:t>jätkata kaugküttega ja liita kaugküttega uued potentsiaalsed tarbijad, et tagada piisav koormus jätkusuutlikkuse tagamiseks kaugküttevõrgus;</w:t>
      </w:r>
    </w:p>
    <w:p w14:paraId="4E6203F7" w14:textId="77777777" w:rsidR="00D3117E" w:rsidRPr="00B01974" w:rsidRDefault="00D3117E" w:rsidP="00D3117E">
      <w:pPr>
        <w:pStyle w:val="Loendilik"/>
        <w:numPr>
          <w:ilvl w:val="0"/>
          <w:numId w:val="35"/>
        </w:numPr>
        <w:spacing w:before="120" w:after="120"/>
        <w:jc w:val="both"/>
      </w:pPr>
      <w:r w:rsidRPr="00B01974">
        <w:t>rakendada hoonetes energiasäästumeetmeid</w:t>
      </w:r>
      <w:r w:rsidR="008A7953" w:rsidRPr="00B01974">
        <w:t>;</w:t>
      </w:r>
    </w:p>
    <w:p w14:paraId="213EF1B9" w14:textId="77777777" w:rsidR="00BD01EB" w:rsidRPr="00B01974" w:rsidRDefault="00ED062A" w:rsidP="00BD01EB">
      <w:pPr>
        <w:pStyle w:val="Loendilik"/>
        <w:numPr>
          <w:ilvl w:val="0"/>
          <w:numId w:val="35"/>
        </w:numPr>
        <w:spacing w:before="120" w:after="120"/>
        <w:jc w:val="both"/>
      </w:pPr>
      <w:r w:rsidRPr="00B01974">
        <w:t xml:space="preserve">analüüsida </w:t>
      </w:r>
      <w:r w:rsidR="00BF0EF8" w:rsidRPr="00B01974">
        <w:rPr>
          <w:color w:val="000000"/>
        </w:rPr>
        <w:t>EL</w:t>
      </w:r>
      <w:r w:rsidR="00BF0EF8" w:rsidRPr="00B01974">
        <w:rPr>
          <w:rStyle w:val="apple-converted-space"/>
          <w:rFonts w:eastAsiaTheme="majorEastAsia"/>
          <w:color w:val="000000"/>
        </w:rPr>
        <w:t xml:space="preserve"> </w:t>
      </w:r>
      <w:r w:rsidR="00BF0EF8" w:rsidRPr="00B01974">
        <w:rPr>
          <w:rStyle w:val="Rhutus"/>
          <w:color w:val="000000"/>
        </w:rPr>
        <w:t>Medium Combustion Plant Directive</w:t>
      </w:r>
      <w:r w:rsidR="00BF0EF8" w:rsidRPr="00B01974">
        <w:rPr>
          <w:rStyle w:val="apple-converted-space"/>
          <w:rFonts w:eastAsiaTheme="majorEastAsia"/>
          <w:color w:val="000000"/>
        </w:rPr>
        <w:t> </w:t>
      </w:r>
      <w:r w:rsidR="00BF0EF8" w:rsidRPr="00B01974">
        <w:rPr>
          <w:color w:val="000000"/>
        </w:rPr>
        <w:t xml:space="preserve"> ehk MCPD direktiiv 2015/2193 </w:t>
      </w:r>
      <w:r w:rsidRPr="00B01974">
        <w:t>nõuetest tuleneda võivaid vajadusi investeerida heitmete puhastussüsteemidesse;</w:t>
      </w:r>
    </w:p>
    <w:p w14:paraId="06CC1BA1" w14:textId="77777777" w:rsidR="008C676C" w:rsidRDefault="00443D2F" w:rsidP="00264039">
      <w:pPr>
        <w:spacing w:after="120"/>
        <w:jc w:val="both"/>
        <w:rPr>
          <w:b/>
          <w:bCs/>
        </w:rPr>
      </w:pPr>
      <w:r w:rsidRPr="00B01974">
        <w:rPr>
          <w:b/>
          <w:bCs/>
        </w:rPr>
        <w:t>Kuusalu alevik:</w:t>
      </w:r>
    </w:p>
    <w:p w14:paraId="5F4CA5A9" w14:textId="77777777" w:rsidR="008C676C" w:rsidRPr="00B01974" w:rsidRDefault="008C676C" w:rsidP="00BF0EF8">
      <w:pPr>
        <w:pStyle w:val="Loendilik"/>
        <w:numPr>
          <w:ilvl w:val="0"/>
          <w:numId w:val="42"/>
        </w:numPr>
        <w:jc w:val="both"/>
      </w:pPr>
      <w:r w:rsidRPr="00B01974">
        <w:t>tasub kaaluda soojussalvesti rajamist (eriti juhul, kui on liitumas potentsiaalsed uued tarbijad), et ühtlustada ööpäevast energiatootmist, katta tipp</w:t>
      </w:r>
      <w:r w:rsidR="0075200B" w:rsidRPr="00B01974">
        <w:t>koormusi</w:t>
      </w:r>
      <w:r w:rsidRPr="00B01974">
        <w:t xml:space="preserve"> ja tõsta üldist varustuskindlust (hinnanguliselt võiks salvesti maht olla </w:t>
      </w:r>
      <w:r w:rsidR="00C5170A" w:rsidRPr="00B01974">
        <w:t>3</w:t>
      </w:r>
      <w:r w:rsidR="00B03FD0" w:rsidRPr="00B01974">
        <w:t>0</w:t>
      </w:r>
      <w:r w:rsidRPr="00B01974">
        <w:t>...</w:t>
      </w:r>
      <w:r w:rsidR="00C5170A" w:rsidRPr="00B01974">
        <w:t>5</w:t>
      </w:r>
      <w:r w:rsidRPr="00B01974">
        <w:t>0 m</w:t>
      </w:r>
      <w:r w:rsidRPr="00B01974">
        <w:rPr>
          <w:vertAlign w:val="superscript"/>
        </w:rPr>
        <w:t>3</w:t>
      </w:r>
      <w:r w:rsidRPr="00B01974">
        <w:t>);</w:t>
      </w:r>
    </w:p>
    <w:p w14:paraId="1A7C2AC0" w14:textId="77777777" w:rsidR="00E358F8" w:rsidRDefault="00D3117E" w:rsidP="00BF0EF8">
      <w:pPr>
        <w:pStyle w:val="Loendilik"/>
        <w:numPr>
          <w:ilvl w:val="0"/>
          <w:numId w:val="42"/>
        </w:numPr>
        <w:jc w:val="both"/>
      </w:pPr>
      <w:r w:rsidRPr="00B01974">
        <w:t>paigaldada täiendavalt elektrikatel, et katta suvine soojuse tarbijate tarbevee soojendamise vajadus</w:t>
      </w:r>
      <w:r w:rsidR="00E358F8" w:rsidRPr="00B01974">
        <w:t xml:space="preserve"> ja kaaluda </w:t>
      </w:r>
      <w:r w:rsidR="00CD2FD6" w:rsidRPr="00B01974">
        <w:t>päikesepaneelide</w:t>
      </w:r>
      <w:r w:rsidR="0075200B" w:rsidRPr="00B01974">
        <w:t xml:space="preserve"> </w:t>
      </w:r>
      <w:r w:rsidR="00CD2FD6" w:rsidRPr="00B01974">
        <w:t>paigaldamist (nt võimalusel</w:t>
      </w:r>
      <w:r w:rsidRPr="00B01974">
        <w:t xml:space="preserve"> katlamaja katusele</w:t>
      </w:r>
      <w:r w:rsidR="00CD2FD6" w:rsidRPr="00B01974">
        <w:t>)</w:t>
      </w:r>
      <w:r w:rsidRPr="00B01974">
        <w:t>, et toota elektrikateldele</w:t>
      </w:r>
      <w:r w:rsidR="00CD2FD6" w:rsidRPr="00B01974">
        <w:t>/soojussalvesti tarbeks</w:t>
      </w:r>
      <w:r w:rsidRPr="00B01974">
        <w:t xml:space="preserve"> rohelist energiat.</w:t>
      </w:r>
    </w:p>
    <w:p w14:paraId="2880BFE0" w14:textId="77777777" w:rsidR="008C676C" w:rsidRDefault="0075200B" w:rsidP="00264039">
      <w:pPr>
        <w:spacing w:before="120" w:after="120"/>
        <w:jc w:val="both"/>
        <w:rPr>
          <w:b/>
          <w:bCs/>
        </w:rPr>
      </w:pPr>
      <w:r w:rsidRPr="00B01974">
        <w:rPr>
          <w:b/>
          <w:bCs/>
        </w:rPr>
        <w:t>Kolga alevik:</w:t>
      </w:r>
    </w:p>
    <w:p w14:paraId="6E4DA9B9" w14:textId="77777777" w:rsidR="009E66CF" w:rsidRPr="00B01974" w:rsidRDefault="009E66CF" w:rsidP="00BF0EF8">
      <w:pPr>
        <w:pStyle w:val="Loendilik"/>
        <w:numPr>
          <w:ilvl w:val="0"/>
          <w:numId w:val="43"/>
        </w:numPr>
        <w:jc w:val="both"/>
      </w:pPr>
      <w:r w:rsidRPr="00B01974">
        <w:t>Analüüsida peale rekonstrueerimistöid Kolga kooli tarbimist ja hinnata, kas jätkata kaugküttega või viia lokaalküttele</w:t>
      </w:r>
      <w:r w:rsidR="000E32C9" w:rsidRPr="00B01974">
        <w:t xml:space="preserve"> (nt soojuspump, pelletikatel)</w:t>
      </w:r>
      <w:r w:rsidRPr="00B01974">
        <w:t xml:space="preserve"> üle. </w:t>
      </w:r>
      <w:r w:rsidR="00BD01EB" w:rsidRPr="00B01974">
        <w:t xml:space="preserve">Lisaks on soovitatav paigaldada kooli kaugküttetorustiku algusesse soojusmõõtja, </w:t>
      </w:r>
      <w:bookmarkStart w:id="15" w:name="_Hlk219297034"/>
      <w:r w:rsidR="00BD01EB" w:rsidRPr="00B01974">
        <w:t>et oleks fikseeritav kooliga seonduv soojusenergia kulu.</w:t>
      </w:r>
    </w:p>
    <w:bookmarkEnd w:id="15"/>
    <w:p w14:paraId="347504A3" w14:textId="77777777" w:rsidR="009E66CF" w:rsidRPr="00B01974" w:rsidRDefault="009E66CF" w:rsidP="00BF0EF8">
      <w:pPr>
        <w:pStyle w:val="Loendilik"/>
        <w:numPr>
          <w:ilvl w:val="0"/>
          <w:numId w:val="43"/>
        </w:numPr>
        <w:jc w:val="both"/>
      </w:pPr>
      <w:r w:rsidRPr="00B01974">
        <w:t>Eeldusel, et katel on enam kui 5-aastat töös, tasub k</w:t>
      </w:r>
      <w:r w:rsidR="00D3117E" w:rsidRPr="00B01974">
        <w:t>atlasüsteemi üldise efektiivsuse tõstmiseks kaaluda ökonomaiseri paigaldust (suitsugaasi temperatuur tuleks ökonomaiseri paigaldamise järel ~130°C, praegu 170°C);</w:t>
      </w:r>
    </w:p>
    <w:p w14:paraId="083FA062" w14:textId="77777777" w:rsidR="00F54ABE" w:rsidRPr="00B01974" w:rsidRDefault="00D3117E" w:rsidP="00BF0EF8">
      <w:pPr>
        <w:pStyle w:val="Loendilik"/>
        <w:numPr>
          <w:ilvl w:val="0"/>
          <w:numId w:val="43"/>
        </w:numPr>
        <w:jc w:val="both"/>
      </w:pPr>
      <w:r w:rsidRPr="00B01974">
        <w:t>paigaldada uus ~1</w:t>
      </w:r>
      <w:r w:rsidR="00CD2FD6" w:rsidRPr="00B01974">
        <w:t>0</w:t>
      </w:r>
      <w:r w:rsidRPr="00B01974">
        <w:t xml:space="preserve"> m</w:t>
      </w:r>
      <w:r w:rsidRPr="00B01974">
        <w:rPr>
          <w:vertAlign w:val="superscript"/>
        </w:rPr>
        <w:t>3</w:t>
      </w:r>
      <w:r w:rsidRPr="00B01974">
        <w:t xml:space="preserve"> tuhakonteiner.</w:t>
      </w:r>
    </w:p>
    <w:p w14:paraId="0BF887CD" w14:textId="77777777" w:rsidR="00AD610E" w:rsidRDefault="00AD610E" w:rsidP="00264039">
      <w:pPr>
        <w:pStyle w:val="Pealkiri2"/>
        <w:numPr>
          <w:ilvl w:val="1"/>
          <w:numId w:val="1"/>
        </w:numPr>
        <w:spacing w:before="120" w:after="120"/>
        <w:ind w:left="643"/>
      </w:pPr>
      <w:bookmarkStart w:id="16" w:name="_Toc221696221"/>
      <w:r w:rsidRPr="00B01974">
        <w:t>Kuusalu kaugküttesüsteemi uute tarbijate liitmine ja soojussalvesti rajamine</w:t>
      </w:r>
      <w:bookmarkEnd w:id="16"/>
    </w:p>
    <w:p w14:paraId="587E7FCA" w14:textId="77777777" w:rsidR="00CB152D" w:rsidRDefault="001F6EB3" w:rsidP="00264039">
      <w:pPr>
        <w:spacing w:after="120"/>
        <w:jc w:val="both"/>
        <w:rPr>
          <w:b/>
          <w:bCs/>
        </w:rPr>
      </w:pPr>
      <w:r w:rsidRPr="00B01974">
        <w:t>Kuusalu kolme aasta keskmine</w:t>
      </w:r>
      <w:r w:rsidR="00706F61" w:rsidRPr="00B01974">
        <w:t xml:space="preserve"> soojusenergia</w:t>
      </w:r>
      <w:r w:rsidRPr="00B01974">
        <w:rPr>
          <w:b/>
          <w:bCs/>
        </w:rPr>
        <w:t xml:space="preserve"> tarbimine normaalaastale taandatuna on olnud 2 </w:t>
      </w:r>
      <w:r w:rsidR="00706F61" w:rsidRPr="00B01974">
        <w:rPr>
          <w:b/>
          <w:bCs/>
        </w:rPr>
        <w:t>063</w:t>
      </w:r>
      <w:r w:rsidRPr="00B01974">
        <w:rPr>
          <w:b/>
          <w:bCs/>
        </w:rPr>
        <w:t> MWh/a</w:t>
      </w:r>
      <w:r w:rsidR="00706F61" w:rsidRPr="00B01974">
        <w:rPr>
          <w:b/>
          <w:bCs/>
        </w:rPr>
        <w:t xml:space="preserve"> ja sooja tarbevett on ~480 MWh/a.</w:t>
      </w:r>
      <w:r w:rsidRPr="00B01974">
        <w:t xml:space="preserve"> </w:t>
      </w:r>
      <w:r w:rsidR="00DF330D" w:rsidRPr="00B01974">
        <w:t xml:space="preserve">Kui siia juurde arvestada </w:t>
      </w:r>
      <w:r w:rsidR="00DF330D" w:rsidRPr="00B01974">
        <w:rPr>
          <w:b/>
          <w:bCs/>
        </w:rPr>
        <w:t>potentsiaalsete tarbijate</w:t>
      </w:r>
      <w:r w:rsidR="00DF330D" w:rsidRPr="00B01974">
        <w:t xml:space="preserve"> (Kuusalu tee 22, Kuusalu kiriku hooned, Kuusalu tee 41 ja 43) </w:t>
      </w:r>
      <w:r w:rsidR="00DF330D" w:rsidRPr="00B01974">
        <w:rPr>
          <w:b/>
          <w:bCs/>
        </w:rPr>
        <w:t>soojusvajaduse, milleks on 560 MWh/a</w:t>
      </w:r>
      <w:r w:rsidR="00DF330D" w:rsidRPr="00B01974">
        <w:t xml:space="preserve">, </w:t>
      </w:r>
      <w:r w:rsidR="00DF330D" w:rsidRPr="00B01974">
        <w:rPr>
          <w:b/>
          <w:bCs/>
        </w:rPr>
        <w:t xml:space="preserve">on </w:t>
      </w:r>
      <w:r w:rsidR="00E30851" w:rsidRPr="00B01974">
        <w:rPr>
          <w:b/>
          <w:bCs/>
        </w:rPr>
        <w:t xml:space="preserve">kogu </w:t>
      </w:r>
      <w:r w:rsidR="00DF330D" w:rsidRPr="00B01974">
        <w:rPr>
          <w:b/>
          <w:bCs/>
        </w:rPr>
        <w:t xml:space="preserve">oodatav </w:t>
      </w:r>
      <w:r w:rsidR="00E30851" w:rsidRPr="00B01974">
        <w:rPr>
          <w:b/>
          <w:bCs/>
        </w:rPr>
        <w:t>tarbimis</w:t>
      </w:r>
      <w:r w:rsidR="00DF330D" w:rsidRPr="00B01974">
        <w:rPr>
          <w:b/>
          <w:bCs/>
        </w:rPr>
        <w:t xml:space="preserve">vajadus </w:t>
      </w:r>
      <w:r w:rsidR="00706F61" w:rsidRPr="00B01974">
        <w:rPr>
          <w:b/>
          <w:bCs/>
        </w:rPr>
        <w:t xml:space="preserve">ümardatult </w:t>
      </w:r>
      <w:r w:rsidR="00DF330D" w:rsidRPr="00B01974">
        <w:rPr>
          <w:b/>
          <w:bCs/>
        </w:rPr>
        <w:t>~</w:t>
      </w:r>
      <w:r w:rsidR="00706F61" w:rsidRPr="00B01974">
        <w:rPr>
          <w:b/>
          <w:bCs/>
        </w:rPr>
        <w:t>3 100</w:t>
      </w:r>
      <w:r w:rsidR="00DF330D" w:rsidRPr="00B01974">
        <w:rPr>
          <w:b/>
          <w:bCs/>
        </w:rPr>
        <w:t xml:space="preserve"> MWh/a. </w:t>
      </w:r>
      <w:r w:rsidR="00DF330D" w:rsidRPr="00B01974">
        <w:t xml:space="preserve">Kui võtta arvesse, et järgneva viie kuni seitsme aasta jooksul rakendatakse tänaste kaugkütte tarbijate juures energiasäästumeetmeid, </w:t>
      </w:r>
      <w:r w:rsidR="00DF330D" w:rsidRPr="00B01974">
        <w:rPr>
          <w:b/>
          <w:bCs/>
        </w:rPr>
        <w:t>võib tarbimise maht koos uute liitujatega olla kokku ~2</w:t>
      </w:r>
      <w:r w:rsidR="000165F8" w:rsidRPr="00B01974">
        <w:rPr>
          <w:b/>
          <w:bCs/>
        </w:rPr>
        <w:t> </w:t>
      </w:r>
      <w:r w:rsidR="00706F61" w:rsidRPr="00B01974">
        <w:rPr>
          <w:b/>
          <w:bCs/>
        </w:rPr>
        <w:t>340</w:t>
      </w:r>
      <w:r w:rsidR="00DF330D" w:rsidRPr="00B01974">
        <w:rPr>
          <w:b/>
          <w:bCs/>
        </w:rPr>
        <w:t xml:space="preserve"> MWh/a. </w:t>
      </w:r>
      <w:r w:rsidR="00773A16" w:rsidRPr="00B01974">
        <w:rPr>
          <w:b/>
          <w:bCs/>
        </w:rPr>
        <w:t>Keskmine soojuskadu on 443 MWh/a.</w:t>
      </w:r>
    </w:p>
    <w:p w14:paraId="07F94AB1" w14:textId="77777777" w:rsidR="00665E6C" w:rsidRDefault="00665E6C" w:rsidP="00264039">
      <w:pPr>
        <w:spacing w:after="120"/>
        <w:jc w:val="both"/>
        <w:rPr>
          <w:b/>
          <w:bCs/>
        </w:rPr>
      </w:pPr>
      <w:r w:rsidRPr="00B01974">
        <w:rPr>
          <w:b/>
          <w:bCs/>
        </w:rPr>
        <w:t xml:space="preserve">Uute liitujate liitmisel on vajalik </w:t>
      </w:r>
      <w:r w:rsidR="000620D6" w:rsidRPr="00B01974">
        <w:rPr>
          <w:b/>
          <w:bCs/>
        </w:rPr>
        <w:t>paigaldada torustikku</w:t>
      </w:r>
      <w:r w:rsidRPr="00B01974">
        <w:rPr>
          <w:b/>
          <w:bCs/>
        </w:rPr>
        <w:t xml:space="preserve"> (kokku </w:t>
      </w:r>
      <w:r w:rsidR="000620D6" w:rsidRPr="00B01974">
        <w:rPr>
          <w:b/>
          <w:bCs/>
        </w:rPr>
        <w:t xml:space="preserve">pikkusega </w:t>
      </w:r>
      <w:r w:rsidRPr="00B01974">
        <w:rPr>
          <w:b/>
          <w:bCs/>
        </w:rPr>
        <w:t xml:space="preserve">~400 </w:t>
      </w:r>
      <w:r w:rsidR="000620D6" w:rsidRPr="00B01974">
        <w:rPr>
          <w:b/>
          <w:bCs/>
        </w:rPr>
        <w:t>j</w:t>
      </w:r>
      <w:r w:rsidRPr="00B01974">
        <w:rPr>
          <w:b/>
          <w:bCs/>
        </w:rPr>
        <w:t xml:space="preserve">m), mille maksumus on eeldatavalt </w:t>
      </w:r>
      <w:r w:rsidR="000620D6" w:rsidRPr="00B01974">
        <w:rPr>
          <w:b/>
          <w:bCs/>
        </w:rPr>
        <w:t>200 000 eurot (KM-ta).</w:t>
      </w:r>
    </w:p>
    <w:p w14:paraId="01B327C5" w14:textId="77777777" w:rsidR="008A6247" w:rsidRDefault="00773A16" w:rsidP="00264039">
      <w:pPr>
        <w:spacing w:before="120" w:after="120"/>
        <w:jc w:val="both"/>
      </w:pPr>
      <w:r w:rsidRPr="00B01974">
        <w:t xml:space="preserve">Majandusarvutustest analüüsime mõlema tarbimismahu juures tasuvust, seega kogu </w:t>
      </w:r>
      <w:r w:rsidR="007E1A74" w:rsidRPr="00B01974">
        <w:t>soojus</w:t>
      </w:r>
      <w:r w:rsidRPr="00B01974">
        <w:t>energia vajadus</w:t>
      </w:r>
      <w:r w:rsidR="007E1A74" w:rsidRPr="00B01974">
        <w:t xml:space="preserve"> (sh soe tarbevesi)</w:t>
      </w:r>
      <w:r w:rsidRPr="00B01974">
        <w:t xml:space="preserve"> koos kaoga ühel juhul on 3 </w:t>
      </w:r>
      <w:r w:rsidR="00706F61" w:rsidRPr="00B01974">
        <w:t>543</w:t>
      </w:r>
      <w:r w:rsidRPr="00B01974">
        <w:t xml:space="preserve"> MWh/a ja teisel </w:t>
      </w:r>
      <w:r w:rsidRPr="00B01974">
        <w:lastRenderedPageBreak/>
        <w:t>juhul 2</w:t>
      </w:r>
      <w:r w:rsidR="000165F8" w:rsidRPr="00B01974">
        <w:t> </w:t>
      </w:r>
      <w:r w:rsidR="00706F61" w:rsidRPr="00B01974">
        <w:t>78</w:t>
      </w:r>
      <w:r w:rsidR="00E30851" w:rsidRPr="00B01974">
        <w:t>3</w:t>
      </w:r>
      <w:r w:rsidR="000165F8" w:rsidRPr="00B01974">
        <w:t> </w:t>
      </w:r>
      <w:r w:rsidRPr="00B01974">
        <w:t>MWh/a</w:t>
      </w:r>
      <w:r w:rsidR="00E30851" w:rsidRPr="00B01974">
        <w:t xml:space="preserve">. </w:t>
      </w:r>
      <w:r w:rsidRPr="00B01974">
        <w:t>J</w:t>
      </w:r>
      <w:r w:rsidR="00913798" w:rsidRPr="00B01974">
        <w:t>ärgnevatel j</w:t>
      </w:r>
      <w:r w:rsidRPr="00B01974">
        <w:t>oonisel on toodud soojuskoormuse kestusgraafik</w:t>
      </w:r>
      <w:r w:rsidR="00913798" w:rsidRPr="00B01974">
        <w:t>ud</w:t>
      </w:r>
      <w:r w:rsidRPr="00B01974">
        <w:t>, mis näita</w:t>
      </w:r>
      <w:r w:rsidR="00913798" w:rsidRPr="00B01974">
        <w:t>vad</w:t>
      </w:r>
      <w:r w:rsidRPr="00B01974">
        <w:t xml:space="preserve">, mitu tundi aastas kestab kindla soojusvõimuse nõudlus kaugküttevõrgus. </w:t>
      </w:r>
    </w:p>
    <w:p w14:paraId="51095E46" w14:textId="77777777" w:rsidR="00366285" w:rsidRDefault="00366285" w:rsidP="00264039">
      <w:pPr>
        <w:spacing w:after="120"/>
        <w:jc w:val="both"/>
      </w:pPr>
      <w:r w:rsidRPr="00B01974">
        <w:t>Joonisel 23 on toodud soojuskoormuse kestusgraafik olukorras, kus tänased kaugkütte tarbijad ei ole rakendanud energiasäästumeetmeid ja kaugküttega on liitunud uued potentsiaalsed liitujad. Joonise põhjal on näha, et kaugküttevõrgu tipukoormus on ~1,5 MW ja baaskoormus on ~0,9 MW.</w:t>
      </w:r>
    </w:p>
    <w:p w14:paraId="6F7275A0" w14:textId="77777777" w:rsidR="00366285" w:rsidRPr="00B01974" w:rsidRDefault="00366285" w:rsidP="00264039">
      <w:pPr>
        <w:spacing w:after="120"/>
        <w:jc w:val="both"/>
        <w:rPr>
          <w:b/>
          <w:bCs/>
        </w:rPr>
      </w:pPr>
      <w:r w:rsidRPr="00B01974">
        <w:t xml:space="preserve">Joonisel 24 on toodud soojuskoormuse kestusgraafik olukorras, kus tänased kaugkütte tarbijad on rakendanud energiasäästumeetmeid ja kaugküttega on liitunud uued potentsiaalsed liitujad. Jooniselt selgub, et kaugküttevõrgu tipukoormus on ~1,2 MW ja baaskoormus on ~0,72 MW. </w:t>
      </w:r>
    </w:p>
    <w:p w14:paraId="151775EF" w14:textId="77777777" w:rsidR="00913798" w:rsidRPr="00B01974" w:rsidRDefault="003B3EA8" w:rsidP="008A6247">
      <w:pPr>
        <w:spacing w:before="120" w:after="120"/>
        <w:jc w:val="center"/>
      </w:pPr>
      <w:r w:rsidRPr="00B01974">
        <w:rPr>
          <w:noProof/>
          <w:lang w:eastAsia="et-EE"/>
        </w:rPr>
        <w:drawing>
          <wp:inline distT="0" distB="0" distL="0" distR="0" wp14:anchorId="2134EA3F" wp14:editId="060B2ED5">
            <wp:extent cx="5229692" cy="3382471"/>
            <wp:effectExtent l="0" t="0" r="3175" b="0"/>
            <wp:docPr id="585151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151956" name=""/>
                    <pic:cNvPicPr/>
                  </pic:nvPicPr>
                  <pic:blipFill>
                    <a:blip r:embed="rId39"/>
                    <a:stretch>
                      <a:fillRect/>
                    </a:stretch>
                  </pic:blipFill>
                  <pic:spPr>
                    <a:xfrm>
                      <a:off x="0" y="0"/>
                      <a:ext cx="5269459" cy="3408192"/>
                    </a:xfrm>
                    <a:prstGeom prst="rect">
                      <a:avLst/>
                    </a:prstGeom>
                  </pic:spPr>
                </pic:pic>
              </a:graphicData>
            </a:graphic>
          </wp:inline>
        </w:drawing>
      </w:r>
    </w:p>
    <w:p w14:paraId="40142093" w14:textId="77777777" w:rsidR="00AD610E" w:rsidRPr="00B01974" w:rsidRDefault="00913798" w:rsidP="00264039">
      <w:pPr>
        <w:pStyle w:val="Pealdis"/>
        <w:spacing w:before="120" w:after="120"/>
        <w:jc w:val="center"/>
        <w:rPr>
          <w:sz w:val="24"/>
          <w:szCs w:val="24"/>
        </w:rPr>
      </w:pPr>
      <w:r w:rsidRPr="00B01974">
        <w:rPr>
          <w:sz w:val="24"/>
          <w:szCs w:val="24"/>
        </w:rPr>
        <w:t>Joonis</w:t>
      </w:r>
      <w:r w:rsidR="0088317A" w:rsidRPr="00B01974">
        <w:rPr>
          <w:sz w:val="24"/>
          <w:szCs w:val="24"/>
        </w:rPr>
        <w:t xml:space="preserve"> 2</w:t>
      </w:r>
      <w:r w:rsidR="003F0064" w:rsidRPr="00B01974">
        <w:rPr>
          <w:sz w:val="24"/>
          <w:szCs w:val="24"/>
        </w:rPr>
        <w:t>3</w:t>
      </w:r>
      <w:r w:rsidRPr="00B01974">
        <w:rPr>
          <w:sz w:val="24"/>
          <w:szCs w:val="24"/>
        </w:rPr>
        <w:t>. Kuusalu aleviku soojuskoormuse kestusgraafik (olemasolevad tarbijad renoveerimata + uued liitujad)</w:t>
      </w:r>
    </w:p>
    <w:p w14:paraId="5F327D91" w14:textId="77777777" w:rsidR="00B25859" w:rsidRPr="00B01974" w:rsidRDefault="008A6247" w:rsidP="008A6247">
      <w:pPr>
        <w:jc w:val="center"/>
        <w:rPr>
          <w:b/>
          <w:bCs/>
        </w:rPr>
      </w:pPr>
      <w:r w:rsidRPr="00B01974">
        <w:rPr>
          <w:b/>
          <w:bCs/>
          <w:noProof/>
          <w:lang w:eastAsia="et-EE"/>
        </w:rPr>
        <w:lastRenderedPageBreak/>
        <w:drawing>
          <wp:inline distT="0" distB="0" distL="0" distR="0" wp14:anchorId="761060D7" wp14:editId="6D601289">
            <wp:extent cx="5140973" cy="3277274"/>
            <wp:effectExtent l="0" t="0" r="2540" b="0"/>
            <wp:docPr id="738104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104229" name=""/>
                    <pic:cNvPicPr/>
                  </pic:nvPicPr>
                  <pic:blipFill>
                    <a:blip r:embed="rId40"/>
                    <a:stretch>
                      <a:fillRect/>
                    </a:stretch>
                  </pic:blipFill>
                  <pic:spPr>
                    <a:xfrm>
                      <a:off x="0" y="0"/>
                      <a:ext cx="5146650" cy="3280893"/>
                    </a:xfrm>
                    <a:prstGeom prst="rect">
                      <a:avLst/>
                    </a:prstGeom>
                  </pic:spPr>
                </pic:pic>
              </a:graphicData>
            </a:graphic>
          </wp:inline>
        </w:drawing>
      </w:r>
    </w:p>
    <w:p w14:paraId="2F081F89" w14:textId="77777777" w:rsidR="00B25859" w:rsidRPr="00B01974" w:rsidRDefault="00B25859" w:rsidP="00264039">
      <w:pPr>
        <w:pStyle w:val="Pealdis"/>
        <w:spacing w:before="120" w:after="120"/>
        <w:jc w:val="center"/>
        <w:rPr>
          <w:sz w:val="24"/>
          <w:szCs w:val="24"/>
        </w:rPr>
      </w:pPr>
      <w:r w:rsidRPr="00B01974">
        <w:rPr>
          <w:sz w:val="24"/>
          <w:szCs w:val="24"/>
        </w:rPr>
        <w:t xml:space="preserve">Joonis </w:t>
      </w:r>
      <w:r w:rsidR="0088317A" w:rsidRPr="00B01974">
        <w:rPr>
          <w:sz w:val="24"/>
          <w:szCs w:val="24"/>
        </w:rPr>
        <w:t>2</w:t>
      </w:r>
      <w:r w:rsidR="003F0064" w:rsidRPr="00B01974">
        <w:rPr>
          <w:sz w:val="24"/>
          <w:szCs w:val="24"/>
        </w:rPr>
        <w:t>4</w:t>
      </w:r>
      <w:r w:rsidRPr="00B01974">
        <w:rPr>
          <w:sz w:val="24"/>
          <w:szCs w:val="24"/>
        </w:rPr>
        <w:t>. Kuusalu aleviku soojuskoormuse kestusgraafik (olemasolevad tarbijad renoveerituna + uued liitujad)</w:t>
      </w:r>
    </w:p>
    <w:p w14:paraId="65AE87E9" w14:textId="68F9F803" w:rsidR="00CD1EDE" w:rsidRPr="00B01974" w:rsidRDefault="00CD1EDE" w:rsidP="00264039">
      <w:pPr>
        <w:spacing w:before="120" w:after="120"/>
        <w:jc w:val="both"/>
      </w:pPr>
      <w:r w:rsidRPr="00B01974">
        <w:rPr>
          <w:b/>
          <w:bCs/>
        </w:rPr>
        <w:t>Seega võib arvata</w:t>
      </w:r>
      <w:r w:rsidR="00BE6037" w:rsidRPr="00B01974">
        <w:rPr>
          <w:b/>
          <w:bCs/>
        </w:rPr>
        <w:t>, et Kuusalu katlamajas olev katel suudab küll katta baaskoormuse mõlemal juhul, kuid tippude jaoks on vaja kasutada kas reserv/tipu katelt (gaasil töötav, 0,8 MW võimsusega) või näiteks soojussalvestit, mille maht on ~30</w:t>
      </w:r>
      <w:r w:rsidRPr="00B01974">
        <w:rPr>
          <w:b/>
          <w:bCs/>
        </w:rPr>
        <w:t>...50</w:t>
      </w:r>
      <w:r w:rsidR="00BE6037" w:rsidRPr="00B01974">
        <w:rPr>
          <w:b/>
          <w:bCs/>
        </w:rPr>
        <w:t xml:space="preserve"> m</w:t>
      </w:r>
      <w:r w:rsidR="00BE6037" w:rsidRPr="00B01974">
        <w:rPr>
          <w:b/>
          <w:bCs/>
          <w:vertAlign w:val="superscript"/>
        </w:rPr>
        <w:t>3</w:t>
      </w:r>
      <w:r w:rsidRPr="00B01974">
        <w:rPr>
          <w:b/>
          <w:bCs/>
        </w:rPr>
        <w:t xml:space="preserve">. </w:t>
      </w:r>
      <w:r w:rsidRPr="00B01974">
        <w:t xml:space="preserve">Järgnevas tabelis </w:t>
      </w:r>
      <w:r w:rsidR="00A23365" w:rsidRPr="00B01974">
        <w:t xml:space="preserve">(vt tabel </w:t>
      </w:r>
      <w:r w:rsidR="00F01700" w:rsidRPr="00B01974">
        <w:t>6</w:t>
      </w:r>
      <w:r w:rsidR="00A23365" w:rsidRPr="00B01974">
        <w:t xml:space="preserve">) </w:t>
      </w:r>
      <w:r w:rsidRPr="00B01974">
        <w:t>on toodud 30 m</w:t>
      </w:r>
      <w:r w:rsidRPr="00B01974">
        <w:rPr>
          <w:vertAlign w:val="superscript"/>
        </w:rPr>
        <w:t>3</w:t>
      </w:r>
      <w:r w:rsidRPr="00B01974">
        <w:t xml:space="preserve"> ja 50</w:t>
      </w:r>
      <w:r w:rsidR="00A23365" w:rsidRPr="00B01974">
        <w:t xml:space="preserve"> </w:t>
      </w:r>
      <w:r w:rsidRPr="00B01974">
        <w:t>m</w:t>
      </w:r>
      <w:r w:rsidRPr="00B01974">
        <w:rPr>
          <w:vertAlign w:val="superscript"/>
        </w:rPr>
        <w:t>3</w:t>
      </w:r>
      <w:r w:rsidRPr="00B01974">
        <w:t xml:space="preserve"> akumulatsioonipaagi salvestatav soojusenergia temperatuuride erinevuste korral.</w:t>
      </w:r>
      <w:r w:rsidR="006E467D" w:rsidRPr="00B01974">
        <w:t xml:space="preserve"> </w:t>
      </w:r>
      <w:r w:rsidR="006E467D" w:rsidRPr="00B01974">
        <w:rPr>
          <w:b/>
          <w:bCs/>
        </w:rPr>
        <w:t>Hinnanguliselt on kuni 50 m</w:t>
      </w:r>
      <w:r w:rsidR="006E467D" w:rsidRPr="00B01974">
        <w:rPr>
          <w:b/>
          <w:bCs/>
          <w:vertAlign w:val="superscript"/>
        </w:rPr>
        <w:t>3</w:t>
      </w:r>
      <w:r w:rsidR="006E467D" w:rsidRPr="00B01974">
        <w:rPr>
          <w:b/>
          <w:bCs/>
        </w:rPr>
        <w:t xml:space="preserve"> soojussalvesti rajamise maksumuseks ~60 000 eur (</w:t>
      </w:r>
      <w:r w:rsidR="00A0704A">
        <w:rPr>
          <w:b/>
          <w:bCs/>
        </w:rPr>
        <w:t>KM</w:t>
      </w:r>
      <w:r w:rsidR="006E467D" w:rsidRPr="00B01974">
        <w:rPr>
          <w:b/>
          <w:bCs/>
        </w:rPr>
        <w:t>-ta).</w:t>
      </w:r>
    </w:p>
    <w:p w14:paraId="73A0D7DF" w14:textId="77777777" w:rsidR="00F01700" w:rsidRPr="00B01974" w:rsidRDefault="00F01700" w:rsidP="00264039">
      <w:pPr>
        <w:pStyle w:val="Pealdis"/>
        <w:keepNext/>
        <w:spacing w:before="120" w:after="120"/>
        <w:rPr>
          <w:sz w:val="24"/>
          <w:szCs w:val="24"/>
        </w:rPr>
      </w:pPr>
      <w:r w:rsidRPr="00B01974">
        <w:rPr>
          <w:sz w:val="24"/>
          <w:szCs w:val="24"/>
        </w:rPr>
        <w:t>Tabel 6. Salvestatav soojusenergia, MWh</w:t>
      </w:r>
    </w:p>
    <w:tbl>
      <w:tblPr>
        <w:tblStyle w:val="Kontuurtabel"/>
        <w:tblW w:w="0" w:type="auto"/>
        <w:tblLook w:val="04A0" w:firstRow="1" w:lastRow="0" w:firstColumn="1" w:lastColumn="0" w:noHBand="0" w:noVBand="1"/>
      </w:tblPr>
      <w:tblGrid>
        <w:gridCol w:w="3076"/>
        <w:gridCol w:w="3083"/>
        <w:gridCol w:w="3083"/>
      </w:tblGrid>
      <w:tr w:rsidR="00CD1EDE" w:rsidRPr="00B01974" w14:paraId="4A8683E9" w14:textId="77777777" w:rsidTr="00CD1EDE">
        <w:tc>
          <w:tcPr>
            <w:tcW w:w="3114" w:type="dxa"/>
          </w:tcPr>
          <w:p w14:paraId="7C868B3B" w14:textId="77777777" w:rsidR="00CD1EDE" w:rsidRPr="00B01974" w:rsidRDefault="00CD1EDE" w:rsidP="00CD1EDE">
            <w:pPr>
              <w:jc w:val="center"/>
              <w:rPr>
                <w:b/>
                <w:bCs/>
              </w:rPr>
            </w:pPr>
            <w:r w:rsidRPr="00B01974">
              <w:rPr>
                <w:b/>
                <w:bCs/>
              </w:rPr>
              <w:t>ΔT (°C)</w:t>
            </w:r>
          </w:p>
        </w:tc>
        <w:tc>
          <w:tcPr>
            <w:tcW w:w="3115" w:type="dxa"/>
          </w:tcPr>
          <w:p w14:paraId="50985523" w14:textId="77777777" w:rsidR="00CD1EDE" w:rsidRPr="00B01974" w:rsidRDefault="00CD1EDE" w:rsidP="00CD1EDE">
            <w:pPr>
              <w:jc w:val="center"/>
              <w:rPr>
                <w:b/>
                <w:bCs/>
              </w:rPr>
            </w:pPr>
            <w:r w:rsidRPr="00B01974">
              <w:rPr>
                <w:b/>
                <w:bCs/>
              </w:rPr>
              <w:t>30 m³ paak (MWh)</w:t>
            </w:r>
          </w:p>
        </w:tc>
        <w:tc>
          <w:tcPr>
            <w:tcW w:w="3115" w:type="dxa"/>
          </w:tcPr>
          <w:p w14:paraId="7F06FF8B" w14:textId="77777777" w:rsidR="00CD1EDE" w:rsidRPr="00B01974" w:rsidRDefault="00CD1EDE" w:rsidP="00CD1EDE">
            <w:pPr>
              <w:jc w:val="center"/>
              <w:rPr>
                <w:b/>
                <w:bCs/>
              </w:rPr>
            </w:pPr>
            <w:r w:rsidRPr="00B01974">
              <w:rPr>
                <w:b/>
                <w:bCs/>
              </w:rPr>
              <w:t>50 m³ paak (MWh)</w:t>
            </w:r>
          </w:p>
        </w:tc>
      </w:tr>
      <w:tr w:rsidR="00CD1EDE" w:rsidRPr="00B01974" w14:paraId="6926CE62" w14:textId="77777777" w:rsidTr="00CD1EDE">
        <w:tc>
          <w:tcPr>
            <w:tcW w:w="3114" w:type="dxa"/>
          </w:tcPr>
          <w:p w14:paraId="257F6AC5" w14:textId="77777777" w:rsidR="00CD1EDE" w:rsidRPr="00B01974" w:rsidRDefault="00CD1EDE" w:rsidP="00CD1EDE">
            <w:pPr>
              <w:jc w:val="center"/>
            </w:pPr>
            <w:r w:rsidRPr="00B01974">
              <w:t>20</w:t>
            </w:r>
          </w:p>
        </w:tc>
        <w:tc>
          <w:tcPr>
            <w:tcW w:w="3115" w:type="dxa"/>
          </w:tcPr>
          <w:p w14:paraId="242FDB57" w14:textId="77777777" w:rsidR="00CD1EDE" w:rsidRPr="00B01974" w:rsidRDefault="00CD1EDE" w:rsidP="00CD1EDE">
            <w:pPr>
              <w:jc w:val="center"/>
            </w:pPr>
            <w:r w:rsidRPr="00B01974">
              <w:t>0,7</w:t>
            </w:r>
          </w:p>
        </w:tc>
        <w:tc>
          <w:tcPr>
            <w:tcW w:w="3115" w:type="dxa"/>
          </w:tcPr>
          <w:p w14:paraId="5AFE4EED" w14:textId="77777777" w:rsidR="00CD1EDE" w:rsidRPr="00B01974" w:rsidRDefault="00CD1EDE" w:rsidP="00CD1EDE">
            <w:pPr>
              <w:jc w:val="center"/>
            </w:pPr>
            <w:r w:rsidRPr="00B01974">
              <w:t>1,16</w:t>
            </w:r>
          </w:p>
        </w:tc>
      </w:tr>
      <w:tr w:rsidR="00CD1EDE" w:rsidRPr="00B01974" w14:paraId="251BBEF8" w14:textId="77777777" w:rsidTr="00CD1EDE">
        <w:tc>
          <w:tcPr>
            <w:tcW w:w="3114" w:type="dxa"/>
          </w:tcPr>
          <w:p w14:paraId="10C88236" w14:textId="77777777" w:rsidR="00CD1EDE" w:rsidRPr="00B01974" w:rsidRDefault="00CD1EDE" w:rsidP="00CD1EDE">
            <w:pPr>
              <w:jc w:val="center"/>
            </w:pPr>
            <w:r w:rsidRPr="00B01974">
              <w:t>30</w:t>
            </w:r>
          </w:p>
        </w:tc>
        <w:tc>
          <w:tcPr>
            <w:tcW w:w="3115" w:type="dxa"/>
          </w:tcPr>
          <w:p w14:paraId="773807B6" w14:textId="77777777" w:rsidR="00CD1EDE" w:rsidRPr="00B01974" w:rsidRDefault="00CD1EDE" w:rsidP="00CD1EDE">
            <w:pPr>
              <w:jc w:val="center"/>
            </w:pPr>
            <w:r w:rsidRPr="00B01974">
              <w:t>1,05</w:t>
            </w:r>
          </w:p>
        </w:tc>
        <w:tc>
          <w:tcPr>
            <w:tcW w:w="3115" w:type="dxa"/>
          </w:tcPr>
          <w:p w14:paraId="3B8CD6DD" w14:textId="77777777" w:rsidR="00CD1EDE" w:rsidRPr="00B01974" w:rsidRDefault="00CD1EDE" w:rsidP="00CD1EDE">
            <w:pPr>
              <w:jc w:val="center"/>
            </w:pPr>
            <w:r w:rsidRPr="00B01974">
              <w:t>1,74</w:t>
            </w:r>
          </w:p>
        </w:tc>
      </w:tr>
      <w:tr w:rsidR="00CD1EDE" w:rsidRPr="00B01974" w14:paraId="745E245D" w14:textId="77777777" w:rsidTr="00CD1EDE">
        <w:tc>
          <w:tcPr>
            <w:tcW w:w="3114" w:type="dxa"/>
          </w:tcPr>
          <w:p w14:paraId="3479EC0A" w14:textId="77777777" w:rsidR="00CD1EDE" w:rsidRPr="00B01974" w:rsidRDefault="00CD1EDE" w:rsidP="00CD1EDE">
            <w:pPr>
              <w:jc w:val="center"/>
            </w:pPr>
            <w:r w:rsidRPr="00B01974">
              <w:t>40</w:t>
            </w:r>
          </w:p>
        </w:tc>
        <w:tc>
          <w:tcPr>
            <w:tcW w:w="3115" w:type="dxa"/>
          </w:tcPr>
          <w:p w14:paraId="4460FB19" w14:textId="77777777" w:rsidR="00CD1EDE" w:rsidRPr="00B01974" w:rsidRDefault="00CD1EDE" w:rsidP="00CD1EDE">
            <w:pPr>
              <w:jc w:val="center"/>
            </w:pPr>
            <w:r w:rsidRPr="00B01974">
              <w:t>1,39</w:t>
            </w:r>
          </w:p>
        </w:tc>
        <w:tc>
          <w:tcPr>
            <w:tcW w:w="3115" w:type="dxa"/>
          </w:tcPr>
          <w:p w14:paraId="578DC227" w14:textId="77777777" w:rsidR="00CD1EDE" w:rsidRPr="00B01974" w:rsidRDefault="00CD1EDE" w:rsidP="00CD1EDE">
            <w:pPr>
              <w:jc w:val="center"/>
            </w:pPr>
            <w:r w:rsidRPr="00B01974">
              <w:t>2,32</w:t>
            </w:r>
          </w:p>
        </w:tc>
      </w:tr>
      <w:tr w:rsidR="00CD1EDE" w:rsidRPr="00B01974" w14:paraId="12153AB2" w14:textId="77777777" w:rsidTr="00CD1EDE">
        <w:tc>
          <w:tcPr>
            <w:tcW w:w="3114" w:type="dxa"/>
          </w:tcPr>
          <w:p w14:paraId="5AA5E797" w14:textId="77777777" w:rsidR="00CD1EDE" w:rsidRPr="00B01974" w:rsidRDefault="00CD1EDE" w:rsidP="00CD1EDE">
            <w:pPr>
              <w:jc w:val="center"/>
            </w:pPr>
            <w:r w:rsidRPr="00B01974">
              <w:t>50</w:t>
            </w:r>
          </w:p>
        </w:tc>
        <w:tc>
          <w:tcPr>
            <w:tcW w:w="3115" w:type="dxa"/>
          </w:tcPr>
          <w:p w14:paraId="29B26399" w14:textId="77777777" w:rsidR="00CD1EDE" w:rsidRPr="00B01974" w:rsidRDefault="00CD1EDE" w:rsidP="00CD1EDE">
            <w:pPr>
              <w:jc w:val="center"/>
            </w:pPr>
            <w:r w:rsidRPr="00B01974">
              <w:t>1,74</w:t>
            </w:r>
          </w:p>
        </w:tc>
        <w:tc>
          <w:tcPr>
            <w:tcW w:w="3115" w:type="dxa"/>
          </w:tcPr>
          <w:p w14:paraId="3BA3B2F5" w14:textId="77777777" w:rsidR="00CD1EDE" w:rsidRPr="00B01974" w:rsidRDefault="00CD1EDE" w:rsidP="00836F52">
            <w:pPr>
              <w:keepNext/>
              <w:jc w:val="center"/>
            </w:pPr>
            <w:r w:rsidRPr="00B01974">
              <w:t>2,91</w:t>
            </w:r>
          </w:p>
        </w:tc>
      </w:tr>
    </w:tbl>
    <w:p w14:paraId="53798266" w14:textId="77777777" w:rsidR="009A3123" w:rsidRPr="00B01974" w:rsidRDefault="009A3123" w:rsidP="00264039">
      <w:pPr>
        <w:pStyle w:val="Pealkiri2"/>
        <w:numPr>
          <w:ilvl w:val="1"/>
          <w:numId w:val="1"/>
        </w:numPr>
        <w:spacing w:before="120" w:after="120"/>
      </w:pPr>
      <w:bookmarkStart w:id="17" w:name="_Toc221696222"/>
      <w:r w:rsidRPr="00B01974">
        <w:t>Kuusalus täiendava elektrikatla ja päikese</w:t>
      </w:r>
      <w:r w:rsidR="009751EB" w:rsidRPr="00B01974">
        <w:t>paneelide</w:t>
      </w:r>
      <w:r w:rsidRPr="00B01974">
        <w:t xml:space="preserve"> paigaldamine</w:t>
      </w:r>
      <w:bookmarkEnd w:id="17"/>
    </w:p>
    <w:p w14:paraId="778C64AF" w14:textId="4CFDB63E" w:rsidR="00B54C03" w:rsidRDefault="00455D8B" w:rsidP="00264039">
      <w:pPr>
        <w:pStyle w:val="Normaallaadveeb"/>
        <w:spacing w:before="0" w:beforeAutospacing="0" w:after="120" w:afterAutospacing="0"/>
        <w:jc w:val="both"/>
        <w:rPr>
          <w:shd w:val="clear" w:color="auto" w:fill="FFFFFF"/>
        </w:rPr>
      </w:pPr>
      <w:r w:rsidRPr="00B01974">
        <w:rPr>
          <w:color w:val="333333"/>
          <w:shd w:val="clear" w:color="auto" w:fill="FFFFFF"/>
        </w:rPr>
        <w:t xml:space="preserve">Kui on näha, et suvist tarbimist ei ole võimalik Kuusalus juurde saada, siis on mõistlik kaaluda </w:t>
      </w:r>
      <w:r w:rsidRPr="00B01974">
        <w:rPr>
          <w:b/>
          <w:bCs/>
          <w:color w:val="333333"/>
          <w:shd w:val="clear" w:color="auto" w:fill="FFFFFF"/>
        </w:rPr>
        <w:t xml:space="preserve">ühe täiendava elektrikatla paigaldamist (võimsusega </w:t>
      </w:r>
      <w:r w:rsidR="00670DB7" w:rsidRPr="00B01974">
        <w:rPr>
          <w:b/>
          <w:bCs/>
          <w:color w:val="333333"/>
          <w:shd w:val="clear" w:color="auto" w:fill="FFFFFF"/>
        </w:rPr>
        <w:t>~</w:t>
      </w:r>
      <w:r w:rsidRPr="00B01974">
        <w:rPr>
          <w:b/>
          <w:bCs/>
          <w:color w:val="333333"/>
          <w:shd w:val="clear" w:color="auto" w:fill="FFFFFF"/>
        </w:rPr>
        <w:t>40 kW</w:t>
      </w:r>
      <w:r w:rsidRPr="00B01974">
        <w:rPr>
          <w:color w:val="333333"/>
          <w:shd w:val="clear" w:color="auto" w:fill="FFFFFF"/>
        </w:rPr>
        <w:t xml:space="preserve">), </w:t>
      </w:r>
      <w:r w:rsidR="00972F20" w:rsidRPr="00B01974">
        <w:rPr>
          <w:color w:val="333333"/>
          <w:shd w:val="clear" w:color="auto" w:fill="FFFFFF"/>
        </w:rPr>
        <w:t>mida saab olemasoleva elektrikatlaga koos kasutada ja see annaks võimaluse loobuda suvel</w:t>
      </w:r>
      <w:r w:rsidRPr="00B01974">
        <w:rPr>
          <w:color w:val="333333"/>
          <w:shd w:val="clear" w:color="auto" w:fill="FFFFFF"/>
        </w:rPr>
        <w:t xml:space="preserve"> põhikat</w:t>
      </w:r>
      <w:r w:rsidR="00972F20" w:rsidRPr="00B01974">
        <w:rPr>
          <w:color w:val="333333"/>
          <w:shd w:val="clear" w:color="auto" w:fill="FFFFFF"/>
        </w:rPr>
        <w:t>last</w:t>
      </w:r>
      <w:r w:rsidRPr="00B01974">
        <w:rPr>
          <w:color w:val="333333"/>
          <w:shd w:val="clear" w:color="auto" w:fill="FFFFFF"/>
        </w:rPr>
        <w:t>.</w:t>
      </w:r>
      <w:r w:rsidRPr="00B01974">
        <w:rPr>
          <w:b/>
          <w:bCs/>
          <w:color w:val="333333"/>
          <w:shd w:val="clear" w:color="auto" w:fill="FFFFFF"/>
        </w:rPr>
        <w:t xml:space="preserve"> </w:t>
      </w:r>
      <w:r w:rsidR="00972F20" w:rsidRPr="00B01974">
        <w:rPr>
          <w:b/>
          <w:bCs/>
          <w:color w:val="333333"/>
          <w:shd w:val="clear" w:color="auto" w:fill="FFFFFF"/>
        </w:rPr>
        <w:t>Investeeringu maksumus 2</w:t>
      </w:r>
      <w:r w:rsidR="001622FB" w:rsidRPr="00B01974">
        <w:rPr>
          <w:b/>
          <w:bCs/>
          <w:color w:val="333333"/>
          <w:shd w:val="clear" w:color="auto" w:fill="FFFFFF"/>
        </w:rPr>
        <w:t> </w:t>
      </w:r>
      <w:r w:rsidR="00972F20" w:rsidRPr="00B01974">
        <w:rPr>
          <w:b/>
          <w:bCs/>
          <w:color w:val="333333"/>
          <w:shd w:val="clear" w:color="auto" w:fill="FFFFFF"/>
        </w:rPr>
        <w:t>500 eurot (</w:t>
      </w:r>
      <w:r w:rsidR="00A0704A">
        <w:rPr>
          <w:b/>
          <w:bCs/>
          <w:color w:val="333333"/>
          <w:shd w:val="clear" w:color="auto" w:fill="FFFFFF"/>
        </w:rPr>
        <w:t>KM</w:t>
      </w:r>
      <w:r w:rsidR="00972F20" w:rsidRPr="00B01974">
        <w:rPr>
          <w:b/>
          <w:bCs/>
          <w:color w:val="333333"/>
          <w:shd w:val="clear" w:color="auto" w:fill="FFFFFF"/>
        </w:rPr>
        <w:t>-ta).</w:t>
      </w:r>
      <w:r w:rsidR="00972F20" w:rsidRPr="00B01974">
        <w:rPr>
          <w:color w:val="333333"/>
          <w:shd w:val="clear" w:color="auto" w:fill="FFFFFF"/>
        </w:rPr>
        <w:t xml:space="preserve"> </w:t>
      </w:r>
      <w:r w:rsidRPr="00B01974">
        <w:rPr>
          <w:color w:val="333333"/>
          <w:shd w:val="clear" w:color="auto" w:fill="FFFFFF"/>
        </w:rPr>
        <w:t xml:space="preserve">Lisaks on </w:t>
      </w:r>
      <w:r w:rsidR="009751EB" w:rsidRPr="00B01974">
        <w:rPr>
          <w:color w:val="333333"/>
          <w:shd w:val="clear" w:color="auto" w:fill="FFFFFF"/>
        </w:rPr>
        <w:t>võimalus</w:t>
      </w:r>
      <w:r w:rsidRPr="00B01974">
        <w:rPr>
          <w:color w:val="333333"/>
          <w:shd w:val="clear" w:color="auto" w:fill="FFFFFF"/>
        </w:rPr>
        <w:t xml:space="preserve"> kasutada päikeseenergiat sooja tarbevee tootmiseks, </w:t>
      </w:r>
      <w:r w:rsidR="009751EB" w:rsidRPr="00B01974">
        <w:rPr>
          <w:color w:val="333333"/>
          <w:shd w:val="clear" w:color="auto" w:fill="FFFFFF"/>
        </w:rPr>
        <w:t xml:space="preserve">kasutades </w:t>
      </w:r>
      <w:r w:rsidR="009751EB" w:rsidRPr="00B01974">
        <w:rPr>
          <w:shd w:val="clear" w:color="auto" w:fill="FFFFFF"/>
        </w:rPr>
        <w:t>selleks päikesepaneele. Päikesepaneelid, tuntud ka kui fotogalvaanilised (PV) paneelid, on seadmed, mis muudavad päikesevalguse elektrienergiaks. Nende tööpõhimõte põhineb nn fotogalvaanilisel efektil, mis seisneb selles, et päikesevalguse</w:t>
      </w:r>
      <w:r w:rsidR="00B54C03" w:rsidRPr="00B01974">
        <w:rPr>
          <w:shd w:val="clear" w:color="auto" w:fill="FFFFFF"/>
        </w:rPr>
        <w:t xml:space="preserve"> (footonite)</w:t>
      </w:r>
      <w:r w:rsidR="009751EB" w:rsidRPr="00B01974">
        <w:rPr>
          <w:shd w:val="clear" w:color="auto" w:fill="FFFFFF"/>
        </w:rPr>
        <w:t xml:space="preserve"> käes teatud materjalide</w:t>
      </w:r>
      <w:r w:rsidR="00B54C03" w:rsidRPr="00B01974">
        <w:rPr>
          <w:shd w:val="clear" w:color="auto" w:fill="FFFFFF"/>
        </w:rPr>
        <w:t>s</w:t>
      </w:r>
      <w:r w:rsidR="009751EB" w:rsidRPr="00B01974">
        <w:rPr>
          <w:shd w:val="clear" w:color="auto" w:fill="FFFFFF"/>
        </w:rPr>
        <w:t xml:space="preserve">, nagu räni (mis on peamine element päikesepaneelides), elektronid vabanevad ja hakkavad liikuma, </w:t>
      </w:r>
      <w:r w:rsidR="00A45263" w:rsidRPr="00B01974">
        <w:rPr>
          <w:shd w:val="clear" w:color="auto" w:fill="FFFFFF"/>
        </w:rPr>
        <w:t>tekitades</w:t>
      </w:r>
      <w:r w:rsidR="009751EB" w:rsidRPr="00B01974">
        <w:rPr>
          <w:shd w:val="clear" w:color="auto" w:fill="FFFFFF"/>
        </w:rPr>
        <w:t xml:space="preserve"> elektrivoolu. Räni waferid</w:t>
      </w:r>
      <w:r w:rsidR="00B54C03" w:rsidRPr="00B01974">
        <w:rPr>
          <w:shd w:val="clear" w:color="auto" w:fill="FFFFFF"/>
        </w:rPr>
        <w:t xml:space="preserve"> (lame räniplaat, muudab valguse elektrivooluks)</w:t>
      </w:r>
      <w:r w:rsidR="009751EB" w:rsidRPr="00B01974">
        <w:rPr>
          <w:shd w:val="clear" w:color="auto" w:fill="FFFFFF"/>
        </w:rPr>
        <w:t>, mis on tavaliselt paigutatud reas paneeli all, on ühendatud omavahel juhtmete abil, mis võimaldavad elektronide liikumist. Räni waferid on kaetud mitme kihi</w:t>
      </w:r>
      <w:r w:rsidR="00B54C03" w:rsidRPr="00B01974">
        <w:rPr>
          <w:shd w:val="clear" w:color="auto" w:fill="FFFFFF"/>
        </w:rPr>
        <w:t>g</w:t>
      </w:r>
      <w:r w:rsidR="009751EB" w:rsidRPr="00B01974">
        <w:rPr>
          <w:shd w:val="clear" w:color="auto" w:fill="FFFFFF"/>
        </w:rPr>
        <w:t xml:space="preserve">a, sealhulgas antireflektiivse </w:t>
      </w:r>
      <w:r w:rsidR="009751EB" w:rsidRPr="00B01974">
        <w:rPr>
          <w:shd w:val="clear" w:color="auto" w:fill="FFFFFF"/>
        </w:rPr>
        <w:lastRenderedPageBreak/>
        <w:t xml:space="preserve">materjaliga, mis aitab vähendada valguse peegeldumist ja suurendada </w:t>
      </w:r>
      <w:r w:rsidR="00B54C03" w:rsidRPr="00B01974">
        <w:rPr>
          <w:shd w:val="clear" w:color="auto" w:fill="FFFFFF"/>
        </w:rPr>
        <w:t>neel</w:t>
      </w:r>
      <w:r w:rsidR="009751EB" w:rsidRPr="00B01974">
        <w:rPr>
          <w:shd w:val="clear" w:color="auto" w:fill="FFFFFF"/>
        </w:rPr>
        <w:t>dumist. Ülemine kiht on positiivselt laetud ja alumine kiht negatiivselt, mis loob elektrivälja.</w:t>
      </w:r>
    </w:p>
    <w:p w14:paraId="5FFF8169" w14:textId="77777777" w:rsidR="00140FC0" w:rsidRDefault="00140FC0" w:rsidP="00264039">
      <w:pPr>
        <w:pStyle w:val="Normaallaadveeb"/>
        <w:spacing w:before="0" w:beforeAutospacing="0" w:after="120" w:afterAutospacing="0"/>
        <w:jc w:val="both"/>
      </w:pPr>
      <w:r w:rsidRPr="00B01974">
        <w:rPr>
          <w:shd w:val="clear" w:color="auto" w:fill="FFFFFF"/>
        </w:rPr>
        <w:t>Tegu on nn targa energiajuhtimisega, kus idee</w:t>
      </w:r>
      <w:r w:rsidRPr="00B01974">
        <w:t xml:space="preserve"> järgi päikesepaneelide süsteem koos juhtsüsteemiga on seotud nii soojussalvesti kui katlamaja </w:t>
      </w:r>
      <w:r w:rsidR="00B54C03" w:rsidRPr="00B01974">
        <w:t>muude elektritarvititega</w:t>
      </w:r>
      <w:r w:rsidRPr="00B01974">
        <w:t xml:space="preserve">. Kui </w:t>
      </w:r>
      <w:r w:rsidR="00B54C03" w:rsidRPr="00B01974">
        <w:t>päikesepaneelidest saadavat elektrit saab kasutada katlamajas otse soojusenergia tootmisel ära nt elektrikatelde toiteks</w:t>
      </w:r>
      <w:r w:rsidR="005F4613" w:rsidRPr="00B01974">
        <w:t xml:space="preserve"> (suvisel perioodil kui katlamajast edastatakse tarbijatele ainult soojust vee soojendamiseks)</w:t>
      </w:r>
      <w:r w:rsidR="00B54C03" w:rsidRPr="00B01974">
        <w:t xml:space="preserve"> ja seadmete omatarbeks, siis elektrit soojusena ei salvestata</w:t>
      </w:r>
      <w:r w:rsidR="005F4613" w:rsidRPr="00B01974">
        <w:t>. K</w:t>
      </w:r>
      <w:r w:rsidR="00B54C03" w:rsidRPr="00B01974">
        <w:t xml:space="preserve">ui tekib elektri ülejääk katlamaja sisemises elektrisüsteemis, siis </w:t>
      </w:r>
      <w:r w:rsidR="005F4613" w:rsidRPr="00B01974">
        <w:t xml:space="preserve">salvestatakse elekter soojusena </w:t>
      </w:r>
      <w:r w:rsidRPr="00B01974">
        <w:t>soojussalvesti</w:t>
      </w:r>
      <w:r w:rsidR="005F4613" w:rsidRPr="00B01974">
        <w:t>s</w:t>
      </w:r>
      <w:r w:rsidRPr="00B01974">
        <w:t>.</w:t>
      </w:r>
    </w:p>
    <w:p w14:paraId="68149274" w14:textId="77777777" w:rsidR="00455D8B" w:rsidRPr="00B01974" w:rsidRDefault="00AC4EFB" w:rsidP="00264039">
      <w:pPr>
        <w:pStyle w:val="Normaallaadveeb"/>
        <w:spacing w:before="0" w:beforeAutospacing="0" w:after="120" w:afterAutospacing="0"/>
        <w:jc w:val="both"/>
        <w:rPr>
          <w:b/>
          <w:bCs/>
          <w:color w:val="333333"/>
        </w:rPr>
      </w:pPr>
      <w:r w:rsidRPr="00B01974">
        <w:rPr>
          <w:color w:val="333333"/>
        </w:rPr>
        <w:t xml:space="preserve">Hinnanguliselt </w:t>
      </w:r>
      <w:r w:rsidR="00670DB7" w:rsidRPr="00B01974">
        <w:rPr>
          <w:color w:val="333333"/>
        </w:rPr>
        <w:t xml:space="preserve">on võimalik Kuusalu katlamaja 940 </w:t>
      </w:r>
      <w:r w:rsidRPr="00B01974">
        <w:rPr>
          <w:color w:val="333333"/>
        </w:rPr>
        <w:t>m</w:t>
      </w:r>
      <w:r w:rsidRPr="00B01974">
        <w:rPr>
          <w:color w:val="333333"/>
          <w:vertAlign w:val="superscript"/>
        </w:rPr>
        <w:t>2</w:t>
      </w:r>
      <w:r w:rsidRPr="00B01974">
        <w:rPr>
          <w:color w:val="333333"/>
        </w:rPr>
        <w:t xml:space="preserve"> suuruse</w:t>
      </w:r>
      <w:r w:rsidR="00670DB7" w:rsidRPr="00B01974">
        <w:rPr>
          <w:color w:val="333333"/>
        </w:rPr>
        <w:t>le katusele (eeldusel, et katusekonstruktsioon võimaldab seda)</w:t>
      </w:r>
      <w:r w:rsidRPr="00B01974">
        <w:rPr>
          <w:color w:val="333333"/>
        </w:rPr>
        <w:t xml:space="preserve"> </w:t>
      </w:r>
      <w:r w:rsidR="00670DB7" w:rsidRPr="00B01974">
        <w:rPr>
          <w:b/>
          <w:bCs/>
          <w:color w:val="333333"/>
        </w:rPr>
        <w:t xml:space="preserve">paigaldada </w:t>
      </w:r>
      <w:r w:rsidR="002631AC" w:rsidRPr="00B01974">
        <w:rPr>
          <w:b/>
          <w:bCs/>
          <w:color w:val="333333"/>
        </w:rPr>
        <w:t>päikesepaneeli</w:t>
      </w:r>
      <w:r w:rsidR="00A45263" w:rsidRPr="00B01974">
        <w:rPr>
          <w:b/>
          <w:bCs/>
          <w:color w:val="333333"/>
        </w:rPr>
        <w:t>de</w:t>
      </w:r>
      <w:r w:rsidR="002631AC" w:rsidRPr="00B01974">
        <w:rPr>
          <w:b/>
          <w:bCs/>
          <w:color w:val="333333"/>
        </w:rPr>
        <w:t xml:space="preserve"> süsteem, </w:t>
      </w:r>
      <w:r w:rsidR="00670DB7" w:rsidRPr="00B01974">
        <w:rPr>
          <w:b/>
          <w:bCs/>
          <w:color w:val="333333"/>
        </w:rPr>
        <w:t xml:space="preserve">mille võimsus on kuni 120 kW </w:t>
      </w:r>
      <w:r w:rsidR="00670DB7" w:rsidRPr="00B01974">
        <w:rPr>
          <w:color w:val="333333"/>
        </w:rPr>
        <w:t xml:space="preserve">ja </w:t>
      </w:r>
      <w:r w:rsidR="002631AC" w:rsidRPr="00B01974">
        <w:rPr>
          <w:color w:val="333333"/>
        </w:rPr>
        <w:t xml:space="preserve">mis toodab rohelist elektrienergiat elektrikatelde tarbeks või on </w:t>
      </w:r>
      <w:r w:rsidRPr="00B01974">
        <w:rPr>
          <w:color w:val="333333"/>
        </w:rPr>
        <w:t>liidetud nt planeeritava soojussalvestiga.</w:t>
      </w:r>
      <w:r w:rsidRPr="00B01974">
        <w:rPr>
          <w:b/>
          <w:bCs/>
          <w:color w:val="333333"/>
        </w:rPr>
        <w:t xml:space="preserve"> </w:t>
      </w:r>
      <w:r w:rsidR="006E467D" w:rsidRPr="00B01974">
        <w:rPr>
          <w:b/>
          <w:bCs/>
          <w:color w:val="333333"/>
        </w:rPr>
        <w:t>Investeeringu hinnanguline maksumus on 80 000 eur (KM-ta)</w:t>
      </w:r>
      <w:r w:rsidR="00670DB7" w:rsidRPr="00B01974">
        <w:rPr>
          <w:b/>
          <w:bCs/>
          <w:color w:val="333333"/>
        </w:rPr>
        <w:t>.</w:t>
      </w:r>
      <w:r w:rsidR="00FC51AA" w:rsidRPr="00B01974">
        <w:rPr>
          <w:b/>
          <w:bCs/>
          <w:color w:val="333333"/>
        </w:rPr>
        <w:t xml:space="preserve"> </w:t>
      </w:r>
    </w:p>
    <w:p w14:paraId="784348E6" w14:textId="77777777" w:rsidR="009A3123" w:rsidRPr="00B01974" w:rsidRDefault="00BB46BD" w:rsidP="00264039">
      <w:pPr>
        <w:pStyle w:val="Pealkiri2"/>
        <w:numPr>
          <w:ilvl w:val="1"/>
          <w:numId w:val="1"/>
        </w:numPr>
        <w:spacing w:before="120" w:after="120"/>
      </w:pPr>
      <w:bookmarkStart w:id="18" w:name="_Toc221696223"/>
      <w:r w:rsidRPr="00B01974">
        <w:t>Kolga aleviku katlamajja ökonomaiseri paigaldamine</w:t>
      </w:r>
      <w:bookmarkEnd w:id="18"/>
    </w:p>
    <w:p w14:paraId="48509AD0" w14:textId="77777777" w:rsidR="00BB46BD" w:rsidRPr="00B01974" w:rsidRDefault="00BB46BD" w:rsidP="00AD090E">
      <w:pPr>
        <w:jc w:val="both"/>
        <w:rPr>
          <w:b/>
          <w:bCs/>
          <w:shd w:val="clear" w:color="auto" w:fill="FFFFFF"/>
        </w:rPr>
      </w:pPr>
      <w:r w:rsidRPr="00B01974">
        <w:t>Kolga katlamaja hakk</w:t>
      </w:r>
      <w:r w:rsidR="00BA1571" w:rsidRPr="00B01974">
        <w:t>e</w:t>
      </w:r>
      <w:r w:rsidRPr="00B01974">
        <w:t xml:space="preserve">puidukatel REKA 1300 (võimsusega 1,3 MW) kasutegur on </w:t>
      </w:r>
      <w:r w:rsidR="007D46D1" w:rsidRPr="00B01974">
        <w:t>8</w:t>
      </w:r>
      <w:r w:rsidR="002631AC" w:rsidRPr="00B01974">
        <w:t>1,58</w:t>
      </w:r>
      <w:r w:rsidR="00A45263" w:rsidRPr="00B01974">
        <w:t>%.</w:t>
      </w:r>
      <w:r w:rsidR="007D46D1" w:rsidRPr="00B01974">
        <w:t xml:space="preserve"> </w:t>
      </w:r>
      <w:r w:rsidR="00A45263" w:rsidRPr="00B01974">
        <w:t>K</w:t>
      </w:r>
      <w:r w:rsidRPr="00B01974">
        <w:t>atlasüsteemi üldis</w:t>
      </w:r>
      <w:r w:rsidR="00A45263" w:rsidRPr="00B01974">
        <w:t>e</w:t>
      </w:r>
      <w:r w:rsidRPr="00B01974">
        <w:t xml:space="preserve"> efektiivsus</w:t>
      </w:r>
      <w:r w:rsidR="00A45263" w:rsidRPr="00B01974">
        <w:t>e tõstmiseks</w:t>
      </w:r>
      <w:r w:rsidR="007D46D1" w:rsidRPr="00B01974">
        <w:t xml:space="preserve">, tasub kaaluda </w:t>
      </w:r>
      <w:r w:rsidRPr="00B01974">
        <w:t xml:space="preserve">ökonomaiseri paigaldust </w:t>
      </w:r>
      <w:r w:rsidR="00AD090E" w:rsidRPr="00B01974">
        <w:t xml:space="preserve">suitsugaaside jääksoojuse ärakasutamiseks </w:t>
      </w:r>
      <w:r w:rsidRPr="00B01974">
        <w:t>(suitsugaasi temperatuur tuleks ökonomaiseri paigaldamise järel ~130°C, praegu 170°C)</w:t>
      </w:r>
      <w:r w:rsidR="002631AC" w:rsidRPr="00B01974">
        <w:t>, eeldusel, et katelt kavatsetakse kasutada enam kui 5-aastat</w:t>
      </w:r>
      <w:r w:rsidR="007D46D1" w:rsidRPr="00B01974">
        <w:t xml:space="preserve">. </w:t>
      </w:r>
      <w:r w:rsidR="00AD090E" w:rsidRPr="00B01974">
        <w:rPr>
          <w:color w:val="071A2B"/>
          <w:shd w:val="clear" w:color="auto" w:fill="FFFFFF"/>
        </w:rPr>
        <w:t>Suitsugaaside ökonomaise</w:t>
      </w:r>
      <w:r w:rsidR="002631AC" w:rsidRPr="00B01974">
        <w:rPr>
          <w:color w:val="071A2B"/>
          <w:shd w:val="clear" w:color="auto" w:fill="FFFFFF"/>
        </w:rPr>
        <w:t xml:space="preserve">ri </w:t>
      </w:r>
      <w:r w:rsidR="00AD090E" w:rsidRPr="00B01974">
        <w:rPr>
          <w:color w:val="071A2B"/>
          <w:shd w:val="clear" w:color="auto" w:fill="FFFFFF"/>
        </w:rPr>
        <w:t>lahendus</w:t>
      </w:r>
      <w:r w:rsidR="002631AC" w:rsidRPr="00B01974">
        <w:rPr>
          <w:color w:val="071A2B"/>
          <w:shd w:val="clear" w:color="auto" w:fill="FFFFFF"/>
        </w:rPr>
        <w:t xml:space="preserve"> tuleb</w:t>
      </w:r>
      <w:r w:rsidR="00AD090E" w:rsidRPr="00B01974">
        <w:rPr>
          <w:color w:val="071A2B"/>
          <w:shd w:val="clear" w:color="auto" w:fill="FFFFFF"/>
        </w:rPr>
        <w:t xml:space="preserve"> projekteerida ja paigaldada </w:t>
      </w:r>
      <w:r w:rsidR="002631AC" w:rsidRPr="00B01974">
        <w:rPr>
          <w:color w:val="071A2B"/>
          <w:shd w:val="clear" w:color="auto" w:fill="FFFFFF"/>
        </w:rPr>
        <w:t xml:space="preserve">vastavalt </w:t>
      </w:r>
      <w:r w:rsidR="00AD090E" w:rsidRPr="00B01974">
        <w:rPr>
          <w:color w:val="071A2B"/>
          <w:shd w:val="clear" w:color="auto" w:fill="FFFFFF"/>
        </w:rPr>
        <w:t>Kolga katlamaja vajadusi arves</w:t>
      </w:r>
      <w:r w:rsidR="002631AC" w:rsidRPr="00B01974">
        <w:rPr>
          <w:color w:val="071A2B"/>
          <w:shd w:val="clear" w:color="auto" w:fill="FFFFFF"/>
        </w:rPr>
        <w:t>se võttes</w:t>
      </w:r>
      <w:r w:rsidR="00AD090E" w:rsidRPr="00B01974">
        <w:rPr>
          <w:color w:val="071A2B"/>
          <w:shd w:val="clear" w:color="auto" w:fill="FFFFFF"/>
        </w:rPr>
        <w:t xml:space="preserve"> (ruumi nõudmised, olemasoleva katla ja põleti ehitus ja disain, kasutatavad materjalid ja protsess, kuhu soojus tagastub).</w:t>
      </w:r>
      <w:r w:rsidR="00AD090E" w:rsidRPr="00B01974">
        <w:t xml:space="preserve"> </w:t>
      </w:r>
      <w:r w:rsidR="00AD090E" w:rsidRPr="00B01974">
        <w:rPr>
          <w:shd w:val="clear" w:color="auto" w:fill="FFFFFF"/>
        </w:rPr>
        <w:t>Ökonomaiseri paigaldamisega võib kasutegurit suurendada vähemalt 3-6</w:t>
      </w:r>
      <w:r w:rsidR="00647444" w:rsidRPr="00B01974">
        <w:rPr>
          <w:shd w:val="clear" w:color="auto" w:fill="FFFFFF"/>
        </w:rPr>
        <w:t> </w:t>
      </w:r>
      <w:r w:rsidR="00AD090E" w:rsidRPr="00B01974">
        <w:rPr>
          <w:shd w:val="clear" w:color="auto" w:fill="FFFFFF"/>
        </w:rPr>
        <w:t>% (sõltuvalt suitsugaaside temperatuurist ja kasutatavast soojuskandjast).</w:t>
      </w:r>
      <w:r w:rsidR="002631AC" w:rsidRPr="00B01974">
        <w:rPr>
          <w:shd w:val="clear" w:color="auto" w:fill="FFFFFF"/>
        </w:rPr>
        <w:t xml:space="preserve"> </w:t>
      </w:r>
      <w:r w:rsidR="002631AC" w:rsidRPr="00B01974">
        <w:rPr>
          <w:b/>
          <w:bCs/>
          <w:shd w:val="clear" w:color="auto" w:fill="FFFFFF"/>
        </w:rPr>
        <w:t>Projekti hinnanguline maksumus on ~35 000 eurot (KM-ta).</w:t>
      </w:r>
    </w:p>
    <w:p w14:paraId="574FEFC2" w14:textId="77777777" w:rsidR="00BB46BD" w:rsidRPr="00B01974" w:rsidRDefault="00AD090E" w:rsidP="00264039">
      <w:pPr>
        <w:pStyle w:val="Pealkiri2"/>
        <w:numPr>
          <w:ilvl w:val="1"/>
          <w:numId w:val="1"/>
        </w:numPr>
        <w:spacing w:before="120" w:after="120"/>
      </w:pPr>
      <w:bookmarkStart w:id="19" w:name="_Toc221696224"/>
      <w:r w:rsidRPr="00B01974">
        <w:t>Kolga aleviku katlamajja tuhakonteineri paigaldamine</w:t>
      </w:r>
      <w:bookmarkEnd w:id="19"/>
    </w:p>
    <w:p w14:paraId="30ADC948" w14:textId="77777777" w:rsidR="006E38A2" w:rsidRPr="00B01974" w:rsidRDefault="00AD090E" w:rsidP="009C3627">
      <w:pPr>
        <w:jc w:val="both"/>
      </w:pPr>
      <w:r w:rsidRPr="00B01974">
        <w:t>Tänane tuhaärastus on katlamajas lahendatud lihtsustatud variandis, kuid ei taga mugavat ja korrektset tuha kä</w:t>
      </w:r>
      <w:r w:rsidR="005E096B" w:rsidRPr="00B01974">
        <w:t>it</w:t>
      </w:r>
      <w:r w:rsidRPr="00B01974">
        <w:t>lust.</w:t>
      </w:r>
      <w:r w:rsidR="00DD1730" w:rsidRPr="00B01974">
        <w:t xml:space="preserve"> </w:t>
      </w:r>
      <w:r w:rsidR="002631AC" w:rsidRPr="00B01974">
        <w:t>O</w:t>
      </w:r>
      <w:r w:rsidRPr="00B01974">
        <w:t>lukorra parandamiseks</w:t>
      </w:r>
      <w:r w:rsidR="002631AC" w:rsidRPr="00B01974">
        <w:t xml:space="preserve"> on mõistlik</w:t>
      </w:r>
      <w:r w:rsidRPr="00B01974">
        <w:t xml:space="preserve"> paigaldada uus ~1</w:t>
      </w:r>
      <w:r w:rsidR="002631AC" w:rsidRPr="00B01974">
        <w:t>0</w:t>
      </w:r>
      <w:r w:rsidRPr="00B01974">
        <w:t xml:space="preserve"> m</w:t>
      </w:r>
      <w:r w:rsidRPr="00B01974">
        <w:rPr>
          <w:vertAlign w:val="superscript"/>
        </w:rPr>
        <w:t>3</w:t>
      </w:r>
      <w:r w:rsidRPr="00B01974">
        <w:t xml:space="preserve"> tuhakonteiner</w:t>
      </w:r>
      <w:r w:rsidR="002B2A4B" w:rsidRPr="00B01974">
        <w:t xml:space="preserve"> koos signaalkaabliga pistikühendus</w:t>
      </w:r>
      <w:r w:rsidR="005E096B" w:rsidRPr="00B01974">
        <w:t>ega</w:t>
      </w:r>
      <w:r w:rsidR="002B2A4B" w:rsidRPr="00B01974">
        <w:t xml:space="preserve">, mis konteineri eemaldamise ajaks blokeerib tuhaärastussüsteemi töö. </w:t>
      </w:r>
      <w:r w:rsidR="009C3627" w:rsidRPr="00B01974">
        <w:rPr>
          <w:b/>
          <w:bCs/>
        </w:rPr>
        <w:t xml:space="preserve">Investeering on </w:t>
      </w:r>
      <w:r w:rsidR="002631AC" w:rsidRPr="00B01974">
        <w:rPr>
          <w:b/>
          <w:bCs/>
        </w:rPr>
        <w:t>~20 000 eurot (KM-ta)</w:t>
      </w:r>
      <w:r w:rsidR="002B2A4B" w:rsidRPr="00B01974">
        <w:t xml:space="preserve">. </w:t>
      </w:r>
    </w:p>
    <w:p w14:paraId="160FA6E6" w14:textId="77777777" w:rsidR="00055FB2" w:rsidRPr="00B01974" w:rsidRDefault="0051442C" w:rsidP="00264039">
      <w:pPr>
        <w:pStyle w:val="Pealkiri2"/>
        <w:numPr>
          <w:ilvl w:val="1"/>
          <w:numId w:val="1"/>
        </w:numPr>
        <w:spacing w:before="120" w:after="120"/>
      </w:pPr>
      <w:bookmarkStart w:id="20" w:name="_Toc221696225"/>
      <w:r w:rsidRPr="00B01974">
        <w:t>Katelseadmete heitmete puhastussüsteem</w:t>
      </w:r>
      <w:bookmarkEnd w:id="20"/>
      <w:r w:rsidRPr="00B01974">
        <w:t xml:space="preserve"> </w:t>
      </w:r>
    </w:p>
    <w:p w14:paraId="718293ED" w14:textId="77777777" w:rsidR="0051442C" w:rsidRDefault="0051442C" w:rsidP="0026403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rFonts w:eastAsiaTheme="minorHAnsi"/>
          <w:color w:val="000000"/>
          <w:lang w:eastAsia="en-US"/>
          <w14:ligatures w14:val="standardContextual"/>
        </w:rPr>
      </w:pPr>
      <w:r w:rsidRPr="00B01974">
        <w:rPr>
          <w:rFonts w:eastAsiaTheme="minorHAnsi"/>
          <w:color w:val="000000"/>
          <w:lang w:eastAsia="en-US"/>
          <w14:ligatures w14:val="standardContextual"/>
        </w:rPr>
        <w:t xml:space="preserve">Seoses heitnormide karmistumisega on vajadus investeerida suitsugaaside puhastustehnoloogiatesse (kui katla võimsus on </w:t>
      </w:r>
      <w:r w:rsidRPr="00B01974">
        <w:rPr>
          <w:rFonts w:eastAsiaTheme="minorHAnsi"/>
          <w:color w:val="000000"/>
          <w:lang w:eastAsia="en-US"/>
          <w14:ligatures w14:val="standardContextual"/>
        </w:rPr>
        <w:sym w:font="Symbol" w:char="F0B3"/>
      </w:r>
      <w:r w:rsidRPr="00B01974">
        <w:rPr>
          <w:rFonts w:eastAsiaTheme="minorHAnsi"/>
          <w:color w:val="000000"/>
          <w:lang w:eastAsia="en-US"/>
          <w14:ligatures w14:val="standardContextual"/>
        </w:rPr>
        <w:t xml:space="preserve"> 1 MW). </w:t>
      </w:r>
      <w:r w:rsidRPr="00B01974">
        <w:rPr>
          <w:rFonts w:eastAsiaTheme="minorHAnsi"/>
          <w:b/>
          <w:bCs/>
          <w:color w:val="000000"/>
          <w:lang w:eastAsia="en-US"/>
          <w14:ligatures w14:val="standardContextual"/>
        </w:rPr>
        <w:t xml:space="preserve">Suitsugaaside kondensaatori ja elektrifiltri investeeringu hinnanguline maksumus on umbes 160 000 </w:t>
      </w:r>
      <w:r w:rsidR="00BD01EB" w:rsidRPr="00B01974">
        <w:rPr>
          <w:rFonts w:eastAsiaTheme="minorHAnsi"/>
          <w:b/>
          <w:bCs/>
          <w:color w:val="000000"/>
          <w:lang w:eastAsia="en-US"/>
          <w14:ligatures w14:val="standardContextual"/>
        </w:rPr>
        <w:t>eur</w:t>
      </w:r>
      <w:r w:rsidRPr="00B01974">
        <w:rPr>
          <w:rFonts w:eastAsiaTheme="minorHAnsi"/>
          <w:b/>
          <w:bCs/>
          <w:color w:val="000000"/>
          <w:lang w:eastAsia="en-US"/>
          <w14:ligatures w14:val="standardContextual"/>
        </w:rPr>
        <w:t>/MW. Elektrifiltri eraldi maksumus jääb vahemikku 80</w:t>
      </w:r>
      <w:r w:rsidR="00BD01EB" w:rsidRPr="00B01974">
        <w:rPr>
          <w:rFonts w:eastAsiaTheme="minorHAnsi"/>
          <w:b/>
          <w:bCs/>
          <w:color w:val="000000"/>
          <w:lang w:eastAsia="en-US"/>
          <w14:ligatures w14:val="standardContextual"/>
        </w:rPr>
        <w:t xml:space="preserve"> 000 </w:t>
      </w:r>
      <w:r w:rsidR="00712C5D">
        <w:rPr>
          <w:rFonts w:eastAsiaTheme="minorHAnsi"/>
          <w:b/>
          <w:bCs/>
          <w:color w:val="000000"/>
          <w:lang w:eastAsia="en-US"/>
          <w14:ligatures w14:val="standardContextual"/>
        </w:rPr>
        <w:t>–</w:t>
      </w:r>
      <w:r w:rsidR="00BD01EB" w:rsidRPr="00B01974">
        <w:rPr>
          <w:rFonts w:eastAsiaTheme="minorHAnsi"/>
          <w:b/>
          <w:bCs/>
          <w:color w:val="000000"/>
          <w:lang w:eastAsia="en-US"/>
          <w14:ligatures w14:val="standardContextual"/>
        </w:rPr>
        <w:t xml:space="preserve"> </w:t>
      </w:r>
      <w:r w:rsidRPr="00B01974">
        <w:rPr>
          <w:rFonts w:eastAsiaTheme="minorHAnsi"/>
          <w:b/>
          <w:bCs/>
          <w:color w:val="000000"/>
          <w:lang w:eastAsia="en-US"/>
          <w14:ligatures w14:val="standardContextual"/>
        </w:rPr>
        <w:t>100</w:t>
      </w:r>
      <w:r w:rsidR="00BD01EB" w:rsidRPr="00B01974">
        <w:rPr>
          <w:rFonts w:eastAsiaTheme="minorHAnsi"/>
          <w:b/>
          <w:bCs/>
          <w:color w:val="000000"/>
          <w:lang w:eastAsia="en-US"/>
          <w14:ligatures w14:val="standardContextual"/>
        </w:rPr>
        <w:t> 000 eur</w:t>
      </w:r>
      <w:r w:rsidRPr="00B01974">
        <w:rPr>
          <w:rFonts w:eastAsiaTheme="minorHAnsi"/>
          <w:b/>
          <w:bCs/>
          <w:color w:val="000000"/>
          <w:lang w:eastAsia="en-US"/>
          <w14:ligatures w14:val="standardContextual"/>
        </w:rPr>
        <w:t>/MW.</w:t>
      </w:r>
      <w:r w:rsidR="005A0605" w:rsidRPr="00B01974">
        <w:rPr>
          <w:rFonts w:eastAsiaTheme="minorHAnsi"/>
          <w:color w:val="000000"/>
          <w:lang w:eastAsia="en-US"/>
          <w14:ligatures w14:val="standardContextual"/>
        </w:rPr>
        <w:t xml:space="preserve"> </w:t>
      </w:r>
      <w:r w:rsidRPr="00B01974">
        <w:rPr>
          <w:rFonts w:eastAsiaTheme="minorHAnsi"/>
          <w:color w:val="000000"/>
          <w:lang w:eastAsia="en-US"/>
          <w14:ligatures w14:val="standardContextual"/>
        </w:rPr>
        <w:t xml:space="preserve">Kombineerituna on võimalus kasutada ära suitsugaasidest saadav täiendav soojus ning see omakorda parandab kogu süsteemi tasuvust. Oluline on otsustada, kas katel jääb pikemalt kasutusse või mitte (Kolga puhul), kas investeering teha kohe või lükata edasi (eeldusega, et aastaks 2030 peavad investeeringud olema vajadusel teostatud). Investeeringu edasilükkamine toob kaasa teatava riski, et projekti maksumus kasvab, samas ei ole praegu avatud sobivaid taotlusvoore, mis </w:t>
      </w:r>
      <w:r w:rsidR="005E096B" w:rsidRPr="00B01974">
        <w:rPr>
          <w:rFonts w:eastAsiaTheme="minorHAnsi"/>
          <w:color w:val="000000"/>
          <w:lang w:eastAsia="en-US"/>
          <w14:ligatures w14:val="standardContextual"/>
        </w:rPr>
        <w:t>v</w:t>
      </w:r>
      <w:r w:rsidRPr="00B01974">
        <w:rPr>
          <w:rFonts w:eastAsiaTheme="minorHAnsi"/>
          <w:color w:val="000000"/>
          <w:lang w:eastAsia="en-US"/>
          <w14:ligatures w14:val="standardContextual"/>
        </w:rPr>
        <w:t>õimaldaksid kaasfinantseerimist.</w:t>
      </w:r>
      <w:r w:rsidR="005F5A59" w:rsidRPr="00B01974">
        <w:rPr>
          <w:rFonts w:eastAsiaTheme="minorHAnsi"/>
          <w:color w:val="000000"/>
          <w:lang w:eastAsia="en-US"/>
          <w14:ligatures w14:val="standardContextual"/>
        </w:rPr>
        <w:t xml:space="preserve"> Kuna ei ole täpselt teada, kas on vaja </w:t>
      </w:r>
      <w:r w:rsidR="005E096B" w:rsidRPr="00B01974">
        <w:rPr>
          <w:rFonts w:eastAsiaTheme="minorHAnsi"/>
          <w:color w:val="000000"/>
          <w:lang w:eastAsia="en-US"/>
          <w14:ligatures w14:val="standardContextual"/>
        </w:rPr>
        <w:t>investeering</w:t>
      </w:r>
      <w:r w:rsidR="005F5A59" w:rsidRPr="00B01974">
        <w:rPr>
          <w:rFonts w:eastAsiaTheme="minorHAnsi"/>
          <w:color w:val="000000"/>
          <w:lang w:eastAsia="en-US"/>
          <w14:ligatures w14:val="standardContextual"/>
        </w:rPr>
        <w:t xml:space="preserve"> teha või vahetatakse katel välja, siis antud arengukavas seda majanduslikult ei analüüsita. </w:t>
      </w:r>
    </w:p>
    <w:p w14:paraId="3971EB27" w14:textId="77777777" w:rsidR="00250127" w:rsidRPr="00FA21E0" w:rsidRDefault="00250127" w:rsidP="00E87432">
      <w:pPr>
        <w:spacing w:before="120" w:after="120"/>
        <w:jc w:val="both"/>
        <w:rPr>
          <w:rFonts w:cstheme="minorHAnsi"/>
          <w:b/>
          <w:bCs/>
        </w:rPr>
      </w:pPr>
      <w:r w:rsidRPr="00264039">
        <w:rPr>
          <w:rFonts w:cstheme="minorHAnsi"/>
        </w:rPr>
        <w:t>Kuna hinnad on arengukavas indikatiivsed ja tegelik maksumus selgub peale projekti täpsustamist, tellimist ja ehitushanke läbiviimist, võivad lõplikud soojusenergia hinnad muutuda.</w:t>
      </w:r>
    </w:p>
    <w:p w14:paraId="6256FAFA" w14:textId="77777777" w:rsidR="00A06B3B" w:rsidRPr="00B01974" w:rsidRDefault="00A06B3B" w:rsidP="00264039">
      <w:pPr>
        <w:pStyle w:val="Pealkiri1"/>
        <w:numPr>
          <w:ilvl w:val="0"/>
          <w:numId w:val="1"/>
        </w:numPr>
        <w:spacing w:after="240"/>
      </w:pPr>
      <w:bookmarkStart w:id="21" w:name="_Toc221696226"/>
      <w:r w:rsidRPr="00B01974">
        <w:lastRenderedPageBreak/>
        <w:t>Alternatiivse</w:t>
      </w:r>
      <w:r w:rsidR="00E933D6" w:rsidRPr="00B01974">
        <w:t>te lahenduste</w:t>
      </w:r>
      <w:r w:rsidRPr="00B01974">
        <w:t xml:space="preserve"> majanduslik analüüs</w:t>
      </w:r>
      <w:bookmarkEnd w:id="21"/>
    </w:p>
    <w:p w14:paraId="3DE7316C" w14:textId="77777777" w:rsidR="001A6C8B" w:rsidRDefault="003D421F" w:rsidP="00264039">
      <w:pPr>
        <w:spacing w:before="120" w:after="120"/>
        <w:jc w:val="both"/>
        <w:rPr>
          <w:rFonts w:cstheme="minorHAnsi"/>
        </w:rPr>
      </w:pPr>
      <w:r w:rsidRPr="00B01974">
        <w:rPr>
          <w:rFonts w:cstheme="minorHAnsi"/>
        </w:rPr>
        <w:t xml:space="preserve">Majanduslikus analüüsis võetakse arvesse tänast tarbimist (mis on normaalaastale taandatud) ja muutuv- ning püsikulusid. Kuusalu Soojus OÜ andmetel olid </w:t>
      </w:r>
      <w:r w:rsidR="00B878D8" w:rsidRPr="00B01974">
        <w:rPr>
          <w:rFonts w:cstheme="minorHAnsi"/>
        </w:rPr>
        <w:t xml:space="preserve">Kuusalu katlamaja </w:t>
      </w:r>
      <w:r w:rsidRPr="00B01974">
        <w:rPr>
          <w:rFonts w:cstheme="minorHAnsi"/>
        </w:rPr>
        <w:t xml:space="preserve">muutuvkulud 2024. aasta andmetel </w:t>
      </w:r>
      <w:r w:rsidR="00B878D8" w:rsidRPr="00B01974">
        <w:rPr>
          <w:rFonts w:cstheme="minorHAnsi"/>
        </w:rPr>
        <w:t xml:space="preserve">kokku ~163 500 eurot/a ning püsikulud olid </w:t>
      </w:r>
      <w:r w:rsidR="00AE7B0C" w:rsidRPr="00B01974">
        <w:rPr>
          <w:rFonts w:cstheme="minorHAnsi"/>
        </w:rPr>
        <w:t>~</w:t>
      </w:r>
      <w:r w:rsidR="00B878D8" w:rsidRPr="00B01974">
        <w:rPr>
          <w:rFonts w:cstheme="minorHAnsi"/>
        </w:rPr>
        <w:t>1</w:t>
      </w:r>
      <w:r w:rsidR="00907929" w:rsidRPr="00B01974">
        <w:rPr>
          <w:rFonts w:cstheme="minorHAnsi"/>
        </w:rPr>
        <w:t>02</w:t>
      </w:r>
      <w:r w:rsidR="00B878D8" w:rsidRPr="00B01974">
        <w:rPr>
          <w:rFonts w:cstheme="minorHAnsi"/>
        </w:rPr>
        <w:t> 000 eur</w:t>
      </w:r>
      <w:r w:rsidR="00AE7B0C" w:rsidRPr="00B01974">
        <w:rPr>
          <w:rFonts w:cstheme="minorHAnsi"/>
        </w:rPr>
        <w:t>ot</w:t>
      </w:r>
      <w:r w:rsidR="00B878D8" w:rsidRPr="00B01974">
        <w:rPr>
          <w:rFonts w:cstheme="minorHAnsi"/>
        </w:rPr>
        <w:t>/a</w:t>
      </w:r>
      <w:r w:rsidR="00907929" w:rsidRPr="00B01974">
        <w:rPr>
          <w:rFonts w:cstheme="minorHAnsi"/>
        </w:rPr>
        <w:t xml:space="preserve"> ning kapitalikulu oli 18 370 eurot/a</w:t>
      </w:r>
      <w:r w:rsidR="00B878D8" w:rsidRPr="00B01974">
        <w:rPr>
          <w:rFonts w:cstheme="minorHAnsi"/>
        </w:rPr>
        <w:t xml:space="preserve">. </w:t>
      </w:r>
      <w:r w:rsidR="00AE7B0C" w:rsidRPr="00B01974">
        <w:rPr>
          <w:rFonts w:cstheme="minorHAnsi"/>
        </w:rPr>
        <w:t>Kolga katlamaja muutuvkulud 2024. aastal olid kokku ~132 200 eurot/a ja püsikulud ~1</w:t>
      </w:r>
      <w:r w:rsidR="009D47E3" w:rsidRPr="00B01974">
        <w:rPr>
          <w:rFonts w:cstheme="minorHAnsi"/>
        </w:rPr>
        <w:t>02</w:t>
      </w:r>
      <w:r w:rsidR="00AE7B0C" w:rsidRPr="00B01974">
        <w:rPr>
          <w:rFonts w:cstheme="minorHAnsi"/>
        </w:rPr>
        <w:t> 000 eurot/a</w:t>
      </w:r>
      <w:r w:rsidR="00907929" w:rsidRPr="00B01974">
        <w:rPr>
          <w:rFonts w:cstheme="minorHAnsi"/>
        </w:rPr>
        <w:t xml:space="preserve"> ning kapitalikulu oli 18 800 eurot/a.</w:t>
      </w:r>
    </w:p>
    <w:p w14:paraId="695FC596" w14:textId="77777777" w:rsidR="00C048E7" w:rsidRPr="00B01974" w:rsidRDefault="00C048E7" w:rsidP="00264039">
      <w:pPr>
        <w:spacing w:before="120" w:after="120"/>
        <w:jc w:val="both"/>
        <w:rPr>
          <w:rFonts w:cstheme="minorHAnsi"/>
        </w:rPr>
      </w:pPr>
      <w:r w:rsidRPr="00B01974">
        <w:rPr>
          <w:rFonts w:cstheme="minorHAnsi"/>
        </w:rPr>
        <w:t xml:space="preserve">Investeeringute puhul on arvestatud, et laenu on võetud </w:t>
      </w:r>
      <w:r w:rsidR="00BA1571" w:rsidRPr="00B01974">
        <w:rPr>
          <w:rFonts w:cstheme="minorHAnsi"/>
        </w:rPr>
        <w:t xml:space="preserve">kümneks </w:t>
      </w:r>
      <w:r w:rsidRPr="00B01974">
        <w:rPr>
          <w:rFonts w:cstheme="minorHAnsi"/>
        </w:rPr>
        <w:t xml:space="preserve">aastaks (2,5% intress) ja omafinantseering on olnud 25%. </w:t>
      </w:r>
    </w:p>
    <w:p w14:paraId="1A2C0507" w14:textId="77777777" w:rsidR="0088317A" w:rsidRPr="00B01974" w:rsidRDefault="005F4613" w:rsidP="00264039">
      <w:pPr>
        <w:spacing w:before="120" w:after="120"/>
        <w:jc w:val="both"/>
        <w:rPr>
          <w:rFonts w:cstheme="minorHAnsi"/>
          <w:b/>
          <w:bCs/>
        </w:rPr>
      </w:pPr>
      <w:r w:rsidRPr="00B01974">
        <w:rPr>
          <w:rFonts w:cstheme="minorHAnsi"/>
          <w:b/>
          <w:bCs/>
        </w:rPr>
        <w:t>Kuusalu</w:t>
      </w:r>
      <w:r w:rsidR="00264039">
        <w:rPr>
          <w:rFonts w:cstheme="minorHAnsi"/>
          <w:b/>
          <w:bCs/>
        </w:rPr>
        <w:t xml:space="preserve"> alevik</w:t>
      </w:r>
    </w:p>
    <w:p w14:paraId="25C9A8D9" w14:textId="77777777" w:rsidR="00AE7B0C" w:rsidRPr="00B01974" w:rsidRDefault="00927241" w:rsidP="00264039">
      <w:pPr>
        <w:pStyle w:val="Normaallaadveeb"/>
        <w:spacing w:before="120" w:beforeAutospacing="0" w:after="120" w:afterAutospacing="0"/>
        <w:jc w:val="both"/>
        <w:rPr>
          <w:color w:val="333333"/>
        </w:rPr>
      </w:pPr>
      <w:r w:rsidRPr="00B01974">
        <w:rPr>
          <w:rFonts w:cstheme="minorHAnsi"/>
          <w:b/>
          <w:bCs/>
        </w:rPr>
        <w:t xml:space="preserve">Soojussalvesti majandusliku analüüsi aluseks </w:t>
      </w:r>
      <w:r w:rsidRPr="00B01974">
        <w:rPr>
          <w:rFonts w:cstheme="minorHAnsi"/>
        </w:rPr>
        <w:t xml:space="preserve">on võetud investeerimismaksumus ja võimalik aastane sääst. Kui arvestada asjaolu, et </w:t>
      </w:r>
      <w:r w:rsidR="00C0134E" w:rsidRPr="00B01974">
        <w:rPr>
          <w:rFonts w:cstheme="minorHAnsi"/>
        </w:rPr>
        <w:t xml:space="preserve">soojussalvesti kasutamisel on </w:t>
      </w:r>
      <w:r w:rsidR="00C0134E" w:rsidRPr="00B01974">
        <w:t xml:space="preserve">ΔT =20 °C, on võimekus soojussalvestiga salvestada ~1,16 MWh. Kui soojussalvestit kasutatakse </w:t>
      </w:r>
      <w:r w:rsidR="00723344" w:rsidRPr="00B01974">
        <w:t>igapäevaselt</w:t>
      </w:r>
      <w:r w:rsidR="00C0134E" w:rsidRPr="00B01974">
        <w:t xml:space="preserve"> aastas</w:t>
      </w:r>
      <w:r w:rsidR="00723344" w:rsidRPr="00B01974">
        <w:t xml:space="preserve"> (arvestame, et hoolduse-remondile kulub ~4 nädalat aastas),</w:t>
      </w:r>
      <w:r w:rsidR="00C0134E" w:rsidRPr="00B01974">
        <w:t xml:space="preserve"> on arvutuslik sääst tänase soojusenergia hinna juures 1,16*</w:t>
      </w:r>
      <w:r w:rsidR="00723344" w:rsidRPr="00B01974">
        <w:t>340</w:t>
      </w:r>
      <w:r w:rsidR="00C0134E" w:rsidRPr="00B01974">
        <w:t>*94,89</w:t>
      </w:r>
      <w:r w:rsidR="00723344" w:rsidRPr="00B01974">
        <w:t xml:space="preserve"> ~ 37 400</w:t>
      </w:r>
      <w:r w:rsidR="00C0134E" w:rsidRPr="00B01974">
        <w:t xml:space="preserve"> eurot</w:t>
      </w:r>
      <w:r w:rsidR="00FD20B3" w:rsidRPr="00B01974">
        <w:t xml:space="preserve"> aastas</w:t>
      </w:r>
      <w:r w:rsidR="00C0134E" w:rsidRPr="00B01974">
        <w:t>. Arvutuslik aastane kulu on ~5 340 eur</w:t>
      </w:r>
      <w:r w:rsidR="00AE7B0C" w:rsidRPr="00B01974">
        <w:t xml:space="preserve">ot/a. Salvesti eluiga on eeldatavalt 15 aastat ja lihttasuvusaeg on sel juhul </w:t>
      </w:r>
      <w:r w:rsidR="00FD20B3" w:rsidRPr="00B01974">
        <w:t>2</w:t>
      </w:r>
      <w:r w:rsidR="00AE7B0C" w:rsidRPr="00B01974">
        <w:t xml:space="preserve"> aastat. </w:t>
      </w:r>
      <w:r w:rsidR="00AE7B0C" w:rsidRPr="00B01974">
        <w:rPr>
          <w:color w:val="333333"/>
        </w:rPr>
        <w:t xml:space="preserve">Keskmine aastane tasuvusmäär (IRR) on </w:t>
      </w:r>
      <w:r w:rsidR="00FD20B3" w:rsidRPr="00B01974">
        <w:rPr>
          <w:color w:val="333333"/>
        </w:rPr>
        <w:t>62</w:t>
      </w:r>
      <w:r w:rsidR="00AE7B0C" w:rsidRPr="00B01974">
        <w:rPr>
          <w:color w:val="333333"/>
        </w:rPr>
        <w:t>%.</w:t>
      </w:r>
    </w:p>
    <w:p w14:paraId="445F555D" w14:textId="77777777" w:rsidR="004C1C54" w:rsidRPr="00B01974" w:rsidRDefault="004C1C54" w:rsidP="00264039">
      <w:pPr>
        <w:pStyle w:val="Normaallaadveeb"/>
        <w:spacing w:before="120" w:beforeAutospacing="0" w:after="120" w:afterAutospacing="0"/>
        <w:jc w:val="both"/>
        <w:rPr>
          <w:color w:val="333333"/>
        </w:rPr>
      </w:pPr>
      <w:r w:rsidRPr="00B01974">
        <w:rPr>
          <w:b/>
          <w:bCs/>
          <w:color w:val="333333"/>
        </w:rPr>
        <w:t>Päikesepaneelide süsteemi majandusliku</w:t>
      </w:r>
      <w:r w:rsidRPr="00B01974">
        <w:rPr>
          <w:color w:val="333333"/>
        </w:rPr>
        <w:t xml:space="preserve"> </w:t>
      </w:r>
      <w:r w:rsidRPr="00B01974">
        <w:rPr>
          <w:b/>
          <w:bCs/>
          <w:color w:val="333333"/>
        </w:rPr>
        <w:t>analüüsi aluseks</w:t>
      </w:r>
      <w:r w:rsidRPr="00B01974">
        <w:rPr>
          <w:color w:val="333333"/>
        </w:rPr>
        <w:t xml:space="preserve"> on võetud investeerimismaksumus ja võimalik aastane sääst. Keskmiselt Eesti aastane päikesepaneelide tootlikkus on 1000 kWh/kW</w:t>
      </w:r>
      <w:r w:rsidRPr="00B01974">
        <w:rPr>
          <w:color w:val="333333"/>
          <w:vertAlign w:val="subscript"/>
        </w:rPr>
        <w:t>p</w:t>
      </w:r>
      <w:r w:rsidRPr="00B01974">
        <w:rPr>
          <w:color w:val="333333"/>
        </w:rPr>
        <w:t>, seega on arvutuslikult toodang</w:t>
      </w:r>
      <w:r w:rsidR="006E467D" w:rsidRPr="00B01974">
        <w:rPr>
          <w:color w:val="333333"/>
        </w:rPr>
        <w:t xml:space="preserve"> 120 kW*1 000 = 120 000 kWh/a</w:t>
      </w:r>
      <w:r w:rsidRPr="00B01974">
        <w:rPr>
          <w:color w:val="333333"/>
        </w:rPr>
        <w:t>. Arvutuslikult on aastane kulu ~7 360 eur</w:t>
      </w:r>
      <w:r w:rsidR="00AE7B0C" w:rsidRPr="00B01974">
        <w:rPr>
          <w:color w:val="333333"/>
        </w:rPr>
        <w:t>ot</w:t>
      </w:r>
      <w:r w:rsidRPr="00B01974">
        <w:rPr>
          <w:color w:val="333333"/>
        </w:rPr>
        <w:t xml:space="preserve">/a (10. aastase laenuperioodiga, 25% oma osalusega ja 2,5% intressiga). Süsteemi eluiga on 25 aastat ja </w:t>
      </w:r>
      <w:r w:rsidR="00AE7B0C" w:rsidRPr="00B01974">
        <w:rPr>
          <w:color w:val="333333"/>
        </w:rPr>
        <w:t>liht</w:t>
      </w:r>
      <w:r w:rsidRPr="00B01974">
        <w:rPr>
          <w:color w:val="333333"/>
        </w:rPr>
        <w:t>tasuvusaeg 6...7 aastat. Keskmine aastane tasuvusmäär (IRR) on 12%.</w:t>
      </w:r>
    </w:p>
    <w:p w14:paraId="185AA409" w14:textId="77777777" w:rsidR="000620D6" w:rsidRPr="00E87432" w:rsidRDefault="000620D6" w:rsidP="00264039">
      <w:pPr>
        <w:pStyle w:val="Normaallaadveeb"/>
        <w:spacing w:before="120" w:beforeAutospacing="0" w:after="120" w:afterAutospacing="0"/>
        <w:jc w:val="both"/>
        <w:rPr>
          <w:b/>
          <w:bCs/>
          <w:color w:val="333333"/>
        </w:rPr>
      </w:pPr>
      <w:r w:rsidRPr="00E87432">
        <w:rPr>
          <w:b/>
          <w:bCs/>
          <w:color w:val="333333"/>
        </w:rPr>
        <w:t xml:space="preserve">Kogu investeering (päikesepark, soojussalvesti, elektrikatel) kokku on 142 500 eur. Arvutuslik soojusenergia hind antud investeeringu korral oleks 153 eur/MWh (KM-ta). </w:t>
      </w:r>
    </w:p>
    <w:p w14:paraId="6853992D" w14:textId="77777777" w:rsidR="002C07BD" w:rsidRPr="00B01974" w:rsidRDefault="000620D6" w:rsidP="00264039">
      <w:pPr>
        <w:pStyle w:val="Normaallaadveeb"/>
        <w:spacing w:before="120" w:beforeAutospacing="0" w:after="120" w:afterAutospacing="0"/>
        <w:jc w:val="both"/>
        <w:rPr>
          <w:b/>
          <w:bCs/>
          <w:color w:val="333333"/>
        </w:rPr>
      </w:pPr>
      <w:r w:rsidRPr="00E87432">
        <w:rPr>
          <w:b/>
          <w:bCs/>
          <w:color w:val="333333"/>
        </w:rPr>
        <w:t>Kui me liidame potentsiaalsed tarbijad, on investeering kokku 342 500 eur ja arvutuslikuks soojusenergia hinnaks tuleb 139 eur/MWh (KM-ta).</w:t>
      </w:r>
    </w:p>
    <w:p w14:paraId="6A283E1E" w14:textId="77777777" w:rsidR="00BD095B" w:rsidRPr="00B01974" w:rsidRDefault="00AE7B0C" w:rsidP="00264039">
      <w:pPr>
        <w:spacing w:before="120" w:after="120"/>
        <w:jc w:val="both"/>
        <w:rPr>
          <w:rFonts w:cstheme="minorHAnsi"/>
          <w:b/>
          <w:bCs/>
        </w:rPr>
      </w:pPr>
      <w:r w:rsidRPr="00B01974">
        <w:rPr>
          <w:rFonts w:cstheme="minorHAnsi"/>
          <w:b/>
          <w:bCs/>
        </w:rPr>
        <w:t>K</w:t>
      </w:r>
      <w:r w:rsidR="005F4613" w:rsidRPr="00B01974">
        <w:rPr>
          <w:rFonts w:cstheme="minorHAnsi"/>
          <w:b/>
          <w:bCs/>
        </w:rPr>
        <w:t>olga</w:t>
      </w:r>
      <w:r w:rsidR="00264039">
        <w:rPr>
          <w:rFonts w:cstheme="minorHAnsi"/>
          <w:b/>
          <w:bCs/>
        </w:rPr>
        <w:t xml:space="preserve"> alevik</w:t>
      </w:r>
    </w:p>
    <w:p w14:paraId="24E3FEE2" w14:textId="77777777" w:rsidR="00DC51B0" w:rsidRDefault="00E71D0E" w:rsidP="00264039">
      <w:pPr>
        <w:spacing w:before="120" w:after="120"/>
        <w:jc w:val="both"/>
        <w:rPr>
          <w:rFonts w:cstheme="minorHAnsi"/>
          <w:b/>
          <w:bCs/>
        </w:rPr>
      </w:pPr>
      <w:r w:rsidRPr="00B01974">
        <w:rPr>
          <w:rFonts w:cstheme="minorHAnsi"/>
        </w:rPr>
        <w:t>Ökonomaiseri ja tuhakonteinersüsteemi investeerimine parandab üldist katlamaja toimimist. Investeering kokku on 55 000 eurot ja selle mõju soojusenergia hinna muutusesse on marginaalne (eeldatavalt alla 10%-i)</w:t>
      </w:r>
      <w:r w:rsidR="002C07BD" w:rsidRPr="00B01974">
        <w:rPr>
          <w:rFonts w:cstheme="minorHAnsi"/>
        </w:rPr>
        <w:t xml:space="preserve"> </w:t>
      </w:r>
      <w:r w:rsidR="002C07BD" w:rsidRPr="00B01974">
        <w:rPr>
          <w:rFonts w:cstheme="minorHAnsi"/>
          <w:b/>
          <w:bCs/>
        </w:rPr>
        <w:t xml:space="preserve">ehk </w:t>
      </w:r>
      <w:r w:rsidR="00467446" w:rsidRPr="00B01974">
        <w:rPr>
          <w:rFonts w:cstheme="minorHAnsi"/>
          <w:b/>
          <w:bCs/>
        </w:rPr>
        <w:t xml:space="preserve">soojusenergia eeldatav hind on </w:t>
      </w:r>
      <w:r w:rsidR="00F0476D" w:rsidRPr="00B01974">
        <w:rPr>
          <w:rFonts w:cstheme="minorHAnsi"/>
          <w:b/>
          <w:bCs/>
        </w:rPr>
        <w:t>105</w:t>
      </w:r>
      <w:r w:rsidR="002C07BD" w:rsidRPr="00B01974">
        <w:rPr>
          <w:rFonts w:cstheme="minorHAnsi"/>
          <w:b/>
          <w:bCs/>
        </w:rPr>
        <w:t xml:space="preserve"> eur/MWh (KM-ta).</w:t>
      </w:r>
    </w:p>
    <w:p w14:paraId="59B5F2DA" w14:textId="77777777" w:rsidR="00C10B43" w:rsidRPr="00B01974" w:rsidRDefault="00C10B43" w:rsidP="00264039">
      <w:pPr>
        <w:spacing w:before="120" w:after="120"/>
        <w:jc w:val="both"/>
        <w:rPr>
          <w:rFonts w:cstheme="minorHAnsi"/>
        </w:rPr>
      </w:pPr>
      <w:r w:rsidRPr="00B01974">
        <w:rPr>
          <w:rFonts w:cstheme="minorHAnsi"/>
        </w:rPr>
        <w:t>Kui Kolga kool peaks eralduma kaugküttest, siis tarbimine langeb</w:t>
      </w:r>
      <w:r w:rsidR="002C07BD" w:rsidRPr="00B01974">
        <w:rPr>
          <w:rFonts w:cstheme="minorHAnsi"/>
        </w:rPr>
        <w:t xml:space="preserve"> (s.h kaob ära ka vastava soojustrassi lõiguga seonduv soojuskadu) ja võttes</w:t>
      </w:r>
      <w:r w:rsidRPr="00B01974">
        <w:rPr>
          <w:rFonts w:cstheme="minorHAnsi"/>
        </w:rPr>
        <w:t xml:space="preserve"> aluseks Kolga tarbimi</w:t>
      </w:r>
      <w:r w:rsidR="002C07BD" w:rsidRPr="00B01974">
        <w:rPr>
          <w:rFonts w:cstheme="minorHAnsi"/>
        </w:rPr>
        <w:t>se</w:t>
      </w:r>
      <w:r w:rsidRPr="00B01974">
        <w:rPr>
          <w:rFonts w:cstheme="minorHAnsi"/>
        </w:rPr>
        <w:t xml:space="preserve"> ilma kooli tarbimiseta</w:t>
      </w:r>
      <w:r w:rsidR="002C07BD" w:rsidRPr="00B01974">
        <w:rPr>
          <w:rFonts w:cstheme="minorHAnsi"/>
        </w:rPr>
        <w:t>, siis antud investeeringu korral soojusenergia hind oleks 1</w:t>
      </w:r>
      <w:r w:rsidR="00F0476D" w:rsidRPr="00B01974">
        <w:rPr>
          <w:rFonts w:cstheme="minorHAnsi"/>
        </w:rPr>
        <w:t>25</w:t>
      </w:r>
      <w:r w:rsidR="002C07BD" w:rsidRPr="00B01974">
        <w:rPr>
          <w:rFonts w:cstheme="minorHAnsi"/>
        </w:rPr>
        <w:t xml:space="preserve"> eur/MWh (KM-ta). Seega hind võib tõusta kuni </w:t>
      </w:r>
      <w:r w:rsidR="00B22049" w:rsidRPr="00B01974">
        <w:rPr>
          <w:rFonts w:cstheme="minorHAnsi"/>
        </w:rPr>
        <w:t>~</w:t>
      </w:r>
      <w:r w:rsidR="002C07BD" w:rsidRPr="00B01974">
        <w:rPr>
          <w:rFonts w:cstheme="minorHAnsi"/>
        </w:rPr>
        <w:t>1</w:t>
      </w:r>
      <w:r w:rsidR="00AA1C59" w:rsidRPr="00B01974">
        <w:rPr>
          <w:rFonts w:cstheme="minorHAnsi"/>
        </w:rPr>
        <w:t>9</w:t>
      </w:r>
      <w:r w:rsidR="002C07BD" w:rsidRPr="00B01974">
        <w:rPr>
          <w:rFonts w:cstheme="minorHAnsi"/>
        </w:rPr>
        <w:t>%.</w:t>
      </w:r>
    </w:p>
    <w:p w14:paraId="34326B5D" w14:textId="77777777" w:rsidR="007D01D5" w:rsidRDefault="009E31D5" w:rsidP="00264039">
      <w:pPr>
        <w:spacing w:before="120" w:after="120"/>
        <w:jc w:val="both"/>
        <w:rPr>
          <w:b/>
          <w:bCs/>
        </w:rPr>
      </w:pPr>
      <w:r w:rsidRPr="00B01974">
        <w:rPr>
          <w:b/>
          <w:bCs/>
        </w:rPr>
        <w:t>K</w:t>
      </w:r>
      <w:r w:rsidR="007D01D5" w:rsidRPr="00B01974">
        <w:rPr>
          <w:b/>
          <w:bCs/>
        </w:rPr>
        <w:t>augküttesüsteemi SWOT analüüs</w:t>
      </w:r>
    </w:p>
    <w:p w14:paraId="0D4DA448" w14:textId="77777777" w:rsidR="007D1F9D" w:rsidRPr="00B01974" w:rsidRDefault="009F4E45" w:rsidP="00264039">
      <w:pPr>
        <w:spacing w:before="120" w:after="120"/>
        <w:jc w:val="both"/>
      </w:pPr>
      <w:r w:rsidRPr="00B01974">
        <w:t xml:space="preserve">Järgnevalt (vt tabel </w:t>
      </w:r>
      <w:r w:rsidR="00F361F6" w:rsidRPr="00B01974">
        <w:t>7</w:t>
      </w:r>
      <w:r w:rsidR="006A1DF4" w:rsidRPr="00B01974">
        <w:t>.</w:t>
      </w:r>
      <w:r w:rsidRPr="00B01974">
        <w:t xml:space="preserve">) </w:t>
      </w:r>
      <w:r w:rsidR="007D01D5" w:rsidRPr="00B01974">
        <w:t>esitatakse</w:t>
      </w:r>
      <w:r w:rsidRPr="00B01974">
        <w:t xml:space="preserve"> </w:t>
      </w:r>
      <w:r w:rsidR="00F54ABE" w:rsidRPr="00B01974">
        <w:t>Kuusalu ja Kolga</w:t>
      </w:r>
      <w:r w:rsidR="009E31D5" w:rsidRPr="00B01974">
        <w:t xml:space="preserve"> alevik</w:t>
      </w:r>
      <w:r w:rsidR="00F54ABE" w:rsidRPr="00B01974">
        <w:t>e</w:t>
      </w:r>
      <w:r w:rsidR="009E31D5" w:rsidRPr="00B01974">
        <w:t xml:space="preserve"> </w:t>
      </w:r>
      <w:r w:rsidRPr="00B01974">
        <w:t>kaugküttesüsteemi</w:t>
      </w:r>
      <w:r w:rsidR="00F54ABE" w:rsidRPr="00B01974">
        <w:t>de</w:t>
      </w:r>
      <w:r w:rsidRPr="00B01974">
        <w:t xml:space="preserve"> SWOT analüüs. Kuna </w:t>
      </w:r>
      <w:r w:rsidR="00F54ABE" w:rsidRPr="00B01974">
        <w:t>soojusmajanduse arendamisel ja jätkusuutlikkuse tagamiseks on vajalikud</w:t>
      </w:r>
      <w:r w:rsidRPr="00B01974">
        <w:t xml:space="preserve"> investeering</w:t>
      </w:r>
      <w:r w:rsidR="00F54ABE" w:rsidRPr="00B01974">
        <w:t xml:space="preserve">ud, mis </w:t>
      </w:r>
      <w:r w:rsidRPr="00B01974">
        <w:t xml:space="preserve">on </w:t>
      </w:r>
      <w:r w:rsidR="00F54ABE" w:rsidRPr="00B01974">
        <w:t xml:space="preserve">enamasti </w:t>
      </w:r>
      <w:r w:rsidRPr="00B01974">
        <w:t>loomult pikaaja</w:t>
      </w:r>
      <w:r w:rsidR="00F54ABE" w:rsidRPr="00B01974">
        <w:t>lised</w:t>
      </w:r>
      <w:r w:rsidRPr="00B01974">
        <w:t>, tuleb arvestada võimalike riskide ja ohtudega, mida on võimalik leevendada.</w:t>
      </w:r>
    </w:p>
    <w:p w14:paraId="76A41B4B" w14:textId="77777777" w:rsidR="009F4E45" w:rsidRPr="00B01974" w:rsidRDefault="009F4E45" w:rsidP="00264039">
      <w:pPr>
        <w:pStyle w:val="Pealdis"/>
        <w:keepNext/>
        <w:spacing w:before="120" w:after="120"/>
        <w:rPr>
          <w:sz w:val="24"/>
          <w:szCs w:val="24"/>
        </w:rPr>
      </w:pPr>
      <w:r w:rsidRPr="00B01974">
        <w:rPr>
          <w:sz w:val="24"/>
          <w:szCs w:val="24"/>
        </w:rPr>
        <w:t xml:space="preserve">Tabel </w:t>
      </w:r>
      <w:r w:rsidR="00F361F6" w:rsidRPr="00B01974">
        <w:rPr>
          <w:sz w:val="24"/>
          <w:szCs w:val="24"/>
        </w:rPr>
        <w:t>7</w:t>
      </w:r>
      <w:r w:rsidRPr="00B01974">
        <w:rPr>
          <w:sz w:val="24"/>
          <w:szCs w:val="24"/>
        </w:rPr>
        <w:t>. Kaugküttesüsteemi SWOT analüüs</w:t>
      </w:r>
    </w:p>
    <w:tbl>
      <w:tblPr>
        <w:tblW w:w="9073"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4644"/>
        <w:gridCol w:w="4429"/>
      </w:tblGrid>
      <w:tr w:rsidR="006D00E1" w:rsidRPr="00B01974" w14:paraId="1F256DCB" w14:textId="77777777" w:rsidTr="00D63AC1">
        <w:trPr>
          <w:trHeight w:val="297"/>
          <w:tblHeader/>
        </w:trPr>
        <w:tc>
          <w:tcPr>
            <w:tcW w:w="4644" w:type="dxa"/>
            <w:tcBorders>
              <w:top w:val="double" w:sz="4" w:space="0" w:color="auto"/>
              <w:bottom w:val="double" w:sz="4" w:space="0" w:color="auto"/>
            </w:tcBorders>
          </w:tcPr>
          <w:p w14:paraId="10B814D8" w14:textId="77777777" w:rsidR="006D00E1" w:rsidRPr="00B01974" w:rsidRDefault="006D00E1" w:rsidP="001C7309">
            <w:pPr>
              <w:jc w:val="center"/>
              <w:rPr>
                <w:rFonts w:cstheme="minorHAnsi"/>
                <w:b/>
              </w:rPr>
            </w:pPr>
            <w:r w:rsidRPr="00B01974">
              <w:rPr>
                <w:rFonts w:cstheme="minorHAnsi"/>
                <w:b/>
              </w:rPr>
              <w:t>Tugevused</w:t>
            </w:r>
          </w:p>
        </w:tc>
        <w:tc>
          <w:tcPr>
            <w:tcW w:w="4429" w:type="dxa"/>
            <w:tcBorders>
              <w:top w:val="double" w:sz="4" w:space="0" w:color="auto"/>
              <w:bottom w:val="double" w:sz="4" w:space="0" w:color="auto"/>
            </w:tcBorders>
          </w:tcPr>
          <w:p w14:paraId="01045B0B" w14:textId="77777777" w:rsidR="006D00E1" w:rsidRPr="00B01974" w:rsidRDefault="006D00E1" w:rsidP="001C7309">
            <w:pPr>
              <w:jc w:val="center"/>
              <w:rPr>
                <w:rFonts w:cstheme="minorHAnsi"/>
                <w:b/>
              </w:rPr>
            </w:pPr>
            <w:r w:rsidRPr="00B01974">
              <w:rPr>
                <w:rFonts w:cstheme="minorHAnsi"/>
                <w:b/>
              </w:rPr>
              <w:t>Nõrkused</w:t>
            </w:r>
          </w:p>
        </w:tc>
      </w:tr>
      <w:tr w:rsidR="006D00E1" w:rsidRPr="00B01974" w14:paraId="40B0A555" w14:textId="77777777" w:rsidTr="00D63AC1">
        <w:trPr>
          <w:trHeight w:val="2109"/>
        </w:trPr>
        <w:tc>
          <w:tcPr>
            <w:tcW w:w="4644" w:type="dxa"/>
            <w:tcBorders>
              <w:top w:val="double" w:sz="4" w:space="0" w:color="auto"/>
              <w:bottom w:val="double" w:sz="4" w:space="0" w:color="auto"/>
            </w:tcBorders>
          </w:tcPr>
          <w:p w14:paraId="79F1D272" w14:textId="77777777" w:rsidR="006D00E1" w:rsidRPr="00B01974" w:rsidRDefault="006D00E1" w:rsidP="001C7309">
            <w:pPr>
              <w:rPr>
                <w:rFonts w:cstheme="minorHAnsi"/>
              </w:rPr>
            </w:pPr>
            <w:r w:rsidRPr="00B01974">
              <w:rPr>
                <w:rFonts w:cstheme="minorHAnsi"/>
              </w:rPr>
              <w:lastRenderedPageBreak/>
              <w:t>-</w:t>
            </w:r>
            <w:r w:rsidR="001F2C12" w:rsidRPr="00B01974">
              <w:rPr>
                <w:rFonts w:cstheme="minorHAnsi"/>
              </w:rPr>
              <w:t>T</w:t>
            </w:r>
            <w:r w:rsidRPr="00B01974">
              <w:rPr>
                <w:rFonts w:cstheme="minorHAnsi"/>
              </w:rPr>
              <w:t>agada tarbijatele mugav soojusvarustus</w:t>
            </w:r>
          </w:p>
          <w:p w14:paraId="4D23529E" w14:textId="77777777" w:rsidR="006D00E1" w:rsidRPr="00B01974" w:rsidRDefault="006D00E1" w:rsidP="001C7309">
            <w:pPr>
              <w:rPr>
                <w:rFonts w:cstheme="minorHAnsi"/>
              </w:rPr>
            </w:pPr>
            <w:r w:rsidRPr="00B01974">
              <w:rPr>
                <w:rFonts w:cstheme="minorHAnsi"/>
              </w:rPr>
              <w:t>-</w:t>
            </w:r>
            <w:r w:rsidR="001F2C12" w:rsidRPr="00B01974">
              <w:rPr>
                <w:rFonts w:cstheme="minorHAnsi"/>
              </w:rPr>
              <w:t>V</w:t>
            </w:r>
            <w:r w:rsidRPr="00B01974">
              <w:rPr>
                <w:rFonts w:cstheme="minorHAnsi"/>
              </w:rPr>
              <w:t>arustuskindlus (kohaliku kütuse kasutamine)</w:t>
            </w:r>
          </w:p>
          <w:p w14:paraId="5F25488B" w14:textId="77777777" w:rsidR="007D01D5" w:rsidRPr="00B01974" w:rsidRDefault="007D01D5" w:rsidP="001C7309">
            <w:pPr>
              <w:rPr>
                <w:rFonts w:cstheme="minorHAnsi"/>
              </w:rPr>
            </w:pPr>
            <w:r w:rsidRPr="00B01974">
              <w:rPr>
                <w:rFonts w:cstheme="minorHAnsi"/>
              </w:rPr>
              <w:t>-</w:t>
            </w:r>
            <w:r w:rsidR="001F2C12" w:rsidRPr="00B01974">
              <w:rPr>
                <w:rFonts w:cstheme="minorHAnsi"/>
              </w:rPr>
              <w:t>V</w:t>
            </w:r>
            <w:r w:rsidRPr="00B01974">
              <w:rPr>
                <w:rFonts w:cstheme="minorHAnsi"/>
              </w:rPr>
              <w:t>ähene keskkonnamõju</w:t>
            </w:r>
          </w:p>
          <w:p w14:paraId="345CF1D6" w14:textId="77777777" w:rsidR="006D00E1" w:rsidRPr="00B01974" w:rsidRDefault="006D00E1" w:rsidP="001C7309">
            <w:pPr>
              <w:rPr>
                <w:rFonts w:cstheme="minorHAnsi"/>
              </w:rPr>
            </w:pPr>
          </w:p>
        </w:tc>
        <w:tc>
          <w:tcPr>
            <w:tcW w:w="4429" w:type="dxa"/>
            <w:tcBorders>
              <w:top w:val="double" w:sz="4" w:space="0" w:color="auto"/>
              <w:bottom w:val="double" w:sz="4" w:space="0" w:color="auto"/>
            </w:tcBorders>
          </w:tcPr>
          <w:p w14:paraId="6CB66373" w14:textId="77777777" w:rsidR="006D00E1" w:rsidRPr="00B01974" w:rsidRDefault="006D00E1" w:rsidP="001C7309">
            <w:pPr>
              <w:rPr>
                <w:rFonts w:cstheme="minorHAnsi"/>
              </w:rPr>
            </w:pPr>
            <w:r w:rsidRPr="00B01974">
              <w:rPr>
                <w:rFonts w:cstheme="minorHAnsi"/>
              </w:rPr>
              <w:t>-</w:t>
            </w:r>
            <w:r w:rsidR="001F2C12" w:rsidRPr="00B01974">
              <w:rPr>
                <w:rFonts w:cstheme="minorHAnsi"/>
              </w:rPr>
              <w:t>K</w:t>
            </w:r>
            <w:r w:rsidRPr="00B01974">
              <w:rPr>
                <w:rFonts w:cstheme="minorHAnsi"/>
              </w:rPr>
              <w:t>augküttesüsteem on tundlik tarbimise vähenemisele (nt energiasäästumeetmed tarbijate juures või tarbijate lahkumine süsteemist) ja paralleeltarbimisele</w:t>
            </w:r>
          </w:p>
          <w:p w14:paraId="2C122246" w14:textId="77777777" w:rsidR="006D00E1" w:rsidRPr="00B01974" w:rsidRDefault="006D00E1" w:rsidP="001C7309">
            <w:pPr>
              <w:rPr>
                <w:rFonts w:cstheme="minorHAnsi"/>
              </w:rPr>
            </w:pPr>
            <w:r w:rsidRPr="00B01974">
              <w:rPr>
                <w:rFonts w:cstheme="minorHAnsi"/>
              </w:rPr>
              <w:t>-</w:t>
            </w:r>
            <w:r w:rsidR="001F2C12" w:rsidRPr="00B01974">
              <w:rPr>
                <w:rFonts w:cstheme="minorHAnsi"/>
              </w:rPr>
              <w:t>T</w:t>
            </w:r>
            <w:r w:rsidRPr="00B01974">
              <w:rPr>
                <w:rFonts w:cstheme="minorHAnsi"/>
              </w:rPr>
              <w:t>arbimise vähenemine tõstab püsikulu komponenti soojuse hinnas</w:t>
            </w:r>
          </w:p>
          <w:p w14:paraId="4EB995B2" w14:textId="77777777" w:rsidR="007D01D5" w:rsidRPr="00B01974" w:rsidRDefault="007D01D5" w:rsidP="001C7309">
            <w:pPr>
              <w:rPr>
                <w:rFonts w:cstheme="minorHAnsi"/>
              </w:rPr>
            </w:pPr>
            <w:r w:rsidRPr="00B01974">
              <w:rPr>
                <w:rFonts w:cstheme="minorHAnsi"/>
              </w:rPr>
              <w:t>-</w:t>
            </w:r>
            <w:r w:rsidR="001F2C12" w:rsidRPr="00B01974">
              <w:rPr>
                <w:rFonts w:cstheme="minorHAnsi"/>
              </w:rPr>
              <w:t>S</w:t>
            </w:r>
            <w:r w:rsidRPr="00B01974">
              <w:rPr>
                <w:rFonts w:cstheme="minorHAnsi"/>
              </w:rPr>
              <w:t>oojuse kadu torustikes</w:t>
            </w:r>
          </w:p>
        </w:tc>
      </w:tr>
      <w:tr w:rsidR="006D00E1" w:rsidRPr="00B01974" w14:paraId="582B333D" w14:textId="77777777" w:rsidTr="00D63AC1">
        <w:trPr>
          <w:trHeight w:val="297"/>
        </w:trPr>
        <w:tc>
          <w:tcPr>
            <w:tcW w:w="4644" w:type="dxa"/>
            <w:tcBorders>
              <w:top w:val="double" w:sz="4" w:space="0" w:color="auto"/>
              <w:bottom w:val="double" w:sz="4" w:space="0" w:color="auto"/>
            </w:tcBorders>
          </w:tcPr>
          <w:p w14:paraId="53C37549" w14:textId="77777777" w:rsidR="006D00E1" w:rsidRPr="00B01974" w:rsidRDefault="006D00E1" w:rsidP="001C7309">
            <w:pPr>
              <w:jc w:val="center"/>
              <w:rPr>
                <w:rFonts w:cstheme="minorHAnsi"/>
                <w:b/>
              </w:rPr>
            </w:pPr>
            <w:r w:rsidRPr="00B01974">
              <w:rPr>
                <w:rFonts w:cstheme="minorHAnsi"/>
                <w:b/>
              </w:rPr>
              <w:t>Võimalused</w:t>
            </w:r>
          </w:p>
        </w:tc>
        <w:tc>
          <w:tcPr>
            <w:tcW w:w="4429" w:type="dxa"/>
            <w:tcBorders>
              <w:top w:val="double" w:sz="4" w:space="0" w:color="auto"/>
              <w:bottom w:val="double" w:sz="4" w:space="0" w:color="auto"/>
            </w:tcBorders>
          </w:tcPr>
          <w:p w14:paraId="0C774F55" w14:textId="77777777" w:rsidR="006D00E1" w:rsidRPr="00B01974" w:rsidRDefault="006D00E1" w:rsidP="001C7309">
            <w:pPr>
              <w:jc w:val="center"/>
              <w:rPr>
                <w:rFonts w:cstheme="minorHAnsi"/>
                <w:b/>
              </w:rPr>
            </w:pPr>
            <w:r w:rsidRPr="00B01974">
              <w:rPr>
                <w:rFonts w:cstheme="minorHAnsi"/>
                <w:b/>
              </w:rPr>
              <w:t>Ohud</w:t>
            </w:r>
          </w:p>
        </w:tc>
      </w:tr>
      <w:tr w:rsidR="006D00E1" w:rsidRPr="00B01974" w14:paraId="4EDE5C91" w14:textId="77777777" w:rsidTr="00D63AC1">
        <w:trPr>
          <w:trHeight w:val="1799"/>
        </w:trPr>
        <w:tc>
          <w:tcPr>
            <w:tcW w:w="4644" w:type="dxa"/>
            <w:tcBorders>
              <w:top w:val="double" w:sz="4" w:space="0" w:color="auto"/>
              <w:bottom w:val="double" w:sz="4" w:space="0" w:color="auto"/>
            </w:tcBorders>
          </w:tcPr>
          <w:p w14:paraId="0C599051" w14:textId="77777777" w:rsidR="006D00E1" w:rsidRPr="00B01974" w:rsidRDefault="006D00E1" w:rsidP="001C7309">
            <w:pPr>
              <w:rPr>
                <w:rFonts w:cstheme="minorHAnsi"/>
              </w:rPr>
            </w:pPr>
            <w:r w:rsidRPr="00B01974">
              <w:rPr>
                <w:rFonts w:cstheme="minorHAnsi"/>
              </w:rPr>
              <w:t>-</w:t>
            </w:r>
            <w:r w:rsidR="001F2C12" w:rsidRPr="00B01974">
              <w:rPr>
                <w:rFonts w:cstheme="minorHAnsi"/>
              </w:rPr>
              <w:t>U</w:t>
            </w:r>
            <w:r w:rsidRPr="00B01974">
              <w:rPr>
                <w:rFonts w:cstheme="minorHAnsi"/>
              </w:rPr>
              <w:t>ute kaugküttetarbijate liitumine ja seeläbi soojuse hinna stabiilsena hoidmine</w:t>
            </w:r>
          </w:p>
          <w:p w14:paraId="63022F24" w14:textId="77777777" w:rsidR="006D00E1" w:rsidRPr="00B01974" w:rsidRDefault="006D00E1" w:rsidP="001C7309">
            <w:pPr>
              <w:rPr>
                <w:rFonts w:cstheme="minorHAnsi"/>
              </w:rPr>
            </w:pPr>
            <w:r w:rsidRPr="00B01974">
              <w:rPr>
                <w:rFonts w:cstheme="minorHAnsi"/>
              </w:rPr>
              <w:t>-</w:t>
            </w:r>
            <w:r w:rsidR="001F2C12" w:rsidRPr="00B01974">
              <w:rPr>
                <w:rFonts w:cstheme="minorHAnsi"/>
              </w:rPr>
              <w:t>K</w:t>
            </w:r>
            <w:r w:rsidRPr="00B01974">
              <w:rPr>
                <w:rFonts w:cstheme="minorHAnsi"/>
              </w:rPr>
              <w:t xml:space="preserve">asutada odavat </w:t>
            </w:r>
            <w:r w:rsidR="0068203C" w:rsidRPr="00B01974">
              <w:rPr>
                <w:rFonts w:cstheme="minorHAnsi"/>
              </w:rPr>
              <w:t xml:space="preserve">kohalikku </w:t>
            </w:r>
            <w:r w:rsidRPr="00B01974">
              <w:rPr>
                <w:rFonts w:cstheme="minorHAnsi"/>
              </w:rPr>
              <w:t>kütust (</w:t>
            </w:r>
            <w:r w:rsidR="0068203C" w:rsidRPr="00B01974">
              <w:rPr>
                <w:rFonts w:cstheme="minorHAnsi"/>
              </w:rPr>
              <w:t xml:space="preserve">nt </w:t>
            </w:r>
            <w:r w:rsidRPr="00B01974">
              <w:rPr>
                <w:rFonts w:cstheme="minorHAnsi"/>
              </w:rPr>
              <w:t>hakkpuit)</w:t>
            </w:r>
          </w:p>
          <w:p w14:paraId="65D76F5D" w14:textId="77777777" w:rsidR="006D00E1" w:rsidRPr="00B01974" w:rsidRDefault="006D00E1" w:rsidP="001C7309">
            <w:pPr>
              <w:rPr>
                <w:rFonts w:cstheme="minorHAnsi"/>
              </w:rPr>
            </w:pPr>
            <w:r w:rsidRPr="00B01974">
              <w:rPr>
                <w:rFonts w:cstheme="minorHAnsi"/>
              </w:rPr>
              <w:t>-</w:t>
            </w:r>
            <w:r w:rsidR="001F2C12" w:rsidRPr="00B01974">
              <w:rPr>
                <w:rFonts w:cstheme="minorHAnsi"/>
              </w:rPr>
              <w:t>K</w:t>
            </w:r>
            <w:r w:rsidRPr="00B01974">
              <w:rPr>
                <w:rFonts w:cstheme="minorHAnsi"/>
              </w:rPr>
              <w:t>eskkonnamõjude vähendamine (nt heitmed jaotuvad ühtlaselt suurele piirkonnale, CO</w:t>
            </w:r>
            <w:r w:rsidRPr="00B01974">
              <w:rPr>
                <w:rFonts w:cstheme="minorHAnsi"/>
                <w:vertAlign w:val="subscript"/>
              </w:rPr>
              <w:t>2</w:t>
            </w:r>
            <w:r w:rsidRPr="00B01974">
              <w:rPr>
                <w:rFonts w:cstheme="minorHAnsi"/>
              </w:rPr>
              <w:t xml:space="preserve"> neutraalsus)</w:t>
            </w:r>
          </w:p>
        </w:tc>
        <w:tc>
          <w:tcPr>
            <w:tcW w:w="4429" w:type="dxa"/>
            <w:tcBorders>
              <w:top w:val="double" w:sz="4" w:space="0" w:color="auto"/>
              <w:bottom w:val="double" w:sz="4" w:space="0" w:color="auto"/>
            </w:tcBorders>
          </w:tcPr>
          <w:p w14:paraId="14D82339" w14:textId="77777777" w:rsidR="006D00E1" w:rsidRPr="00B01974" w:rsidRDefault="006D00E1" w:rsidP="001C7309">
            <w:pPr>
              <w:rPr>
                <w:rFonts w:cstheme="minorHAnsi"/>
              </w:rPr>
            </w:pPr>
            <w:r w:rsidRPr="00B01974">
              <w:rPr>
                <w:rFonts w:cstheme="minorHAnsi"/>
              </w:rPr>
              <w:t>-</w:t>
            </w:r>
            <w:r w:rsidR="001F2C12" w:rsidRPr="00B01974">
              <w:rPr>
                <w:rFonts w:cstheme="minorHAnsi"/>
              </w:rPr>
              <w:t>K</w:t>
            </w:r>
            <w:r w:rsidRPr="00B01974">
              <w:rPr>
                <w:rFonts w:cstheme="minorHAnsi"/>
              </w:rPr>
              <w:t>ütuse (</w:t>
            </w:r>
            <w:r w:rsidR="0068203C" w:rsidRPr="00B01974">
              <w:rPr>
                <w:rFonts w:cstheme="minorHAnsi"/>
              </w:rPr>
              <w:t xml:space="preserve">nt </w:t>
            </w:r>
            <w:r w:rsidRPr="00B01974">
              <w:rPr>
                <w:rFonts w:cstheme="minorHAnsi"/>
              </w:rPr>
              <w:t>hakkpuidu) kvaliteedi kõikumine</w:t>
            </w:r>
          </w:p>
          <w:p w14:paraId="42CBEC6B" w14:textId="77777777" w:rsidR="006D00E1" w:rsidRPr="00B01974" w:rsidRDefault="006D00E1" w:rsidP="001C7309">
            <w:pPr>
              <w:rPr>
                <w:rFonts w:cstheme="minorHAnsi"/>
              </w:rPr>
            </w:pPr>
            <w:r w:rsidRPr="00B01974">
              <w:rPr>
                <w:rFonts w:cstheme="minorHAnsi"/>
              </w:rPr>
              <w:t>-</w:t>
            </w:r>
            <w:r w:rsidR="001F2C12" w:rsidRPr="00B01974">
              <w:rPr>
                <w:rFonts w:cstheme="minorHAnsi"/>
              </w:rPr>
              <w:t>V</w:t>
            </w:r>
            <w:r w:rsidR="009F4E45" w:rsidRPr="00B01974">
              <w:rPr>
                <w:rFonts w:cstheme="minorHAnsi"/>
              </w:rPr>
              <w:t>ähenev</w:t>
            </w:r>
            <w:r w:rsidRPr="00B01974">
              <w:rPr>
                <w:rFonts w:cstheme="minorHAnsi"/>
              </w:rPr>
              <w:t xml:space="preserve"> soojusenergia tarbimi</w:t>
            </w:r>
            <w:r w:rsidR="009F4E45" w:rsidRPr="00B01974">
              <w:rPr>
                <w:rFonts w:cstheme="minorHAnsi"/>
              </w:rPr>
              <w:t>ne</w:t>
            </w:r>
          </w:p>
          <w:p w14:paraId="24398CE1" w14:textId="77777777" w:rsidR="006D00E1" w:rsidRPr="00B01974" w:rsidRDefault="006D00E1" w:rsidP="001C7309">
            <w:pPr>
              <w:rPr>
                <w:rFonts w:cstheme="minorHAnsi"/>
              </w:rPr>
            </w:pPr>
            <w:r w:rsidRPr="00B01974">
              <w:rPr>
                <w:rFonts w:cstheme="minorHAnsi"/>
              </w:rPr>
              <w:t>-</w:t>
            </w:r>
            <w:r w:rsidR="001F2C12" w:rsidRPr="00B01974">
              <w:rPr>
                <w:rFonts w:cstheme="minorHAnsi"/>
              </w:rPr>
              <w:t>T</w:t>
            </w:r>
            <w:r w:rsidR="00604B3F" w:rsidRPr="00B01974">
              <w:rPr>
                <w:rFonts w:cstheme="minorHAnsi"/>
              </w:rPr>
              <w:t>arbijad lahkuvad kaugküttest</w:t>
            </w:r>
          </w:p>
        </w:tc>
      </w:tr>
    </w:tbl>
    <w:p w14:paraId="439215CB" w14:textId="77777777" w:rsidR="00F81697" w:rsidRPr="00B01974" w:rsidRDefault="008A5E58" w:rsidP="00264039">
      <w:pPr>
        <w:pStyle w:val="Pealkiri1"/>
        <w:numPr>
          <w:ilvl w:val="0"/>
          <w:numId w:val="1"/>
        </w:numPr>
        <w:spacing w:after="240"/>
      </w:pPr>
      <w:bookmarkStart w:id="22" w:name="_Toc221696227"/>
      <w:r w:rsidRPr="00B01974">
        <w:t>Soojusenergia hinnatundlikkuse analüüs</w:t>
      </w:r>
      <w:bookmarkEnd w:id="22"/>
    </w:p>
    <w:p w14:paraId="565AF4E5" w14:textId="77777777" w:rsidR="00CE0201" w:rsidRPr="00264039" w:rsidRDefault="0000543D" w:rsidP="00264039">
      <w:pPr>
        <w:spacing w:after="120"/>
        <w:jc w:val="both"/>
      </w:pPr>
      <w:r w:rsidRPr="00264039">
        <w:t>Iga investeering, mida soojusmajanduse edendamiseks tehakse</w:t>
      </w:r>
      <w:r w:rsidR="00AA1C59" w:rsidRPr="00264039">
        <w:t>,</w:t>
      </w:r>
      <w:r w:rsidRPr="00264039">
        <w:t xml:space="preserve"> tagab selle jätkusuutlikkuse, eeldusel, et tarbijate arv ei muutu või </w:t>
      </w:r>
      <w:r w:rsidRPr="00765A73">
        <w:t xml:space="preserve">kasvab. </w:t>
      </w:r>
      <w:r w:rsidR="001C37E9" w:rsidRPr="00765A73">
        <w:t>T</w:t>
      </w:r>
      <w:r w:rsidRPr="00765A73">
        <w:t xml:space="preserve">egu on </w:t>
      </w:r>
      <w:r w:rsidR="00CE0201" w:rsidRPr="00765A73">
        <w:t>arvestatavate</w:t>
      </w:r>
      <w:r w:rsidRPr="00765A73">
        <w:t xml:space="preserve"> investeeringutega, </w:t>
      </w:r>
      <w:r w:rsidR="001C37E9" w:rsidRPr="00765A73">
        <w:t xml:space="preserve">mille mõju soojusenergia hinnale </w:t>
      </w:r>
      <w:r w:rsidRPr="00765A73">
        <w:t>on tuntav</w:t>
      </w:r>
      <w:r w:rsidR="001C37E9" w:rsidRPr="00765A73">
        <w:t>. Tuleb arvestada, et i</w:t>
      </w:r>
      <w:r w:rsidRPr="00765A73">
        <w:t xml:space="preserve">nvesteerimiseks võidakse vajada laenu </w:t>
      </w:r>
      <w:r w:rsidR="001C37E9" w:rsidRPr="00765A73">
        <w:t>ning</w:t>
      </w:r>
      <w:r w:rsidRPr="00765A73">
        <w:t xml:space="preserve"> tegu on pikemaajalise projektiga (seega oht mõne asjaolu muutumiseks on suurem)</w:t>
      </w:r>
      <w:r w:rsidR="001C37E9" w:rsidRPr="00765A73">
        <w:t>, samas on võimalus saada toetusi (enamasti kuni 50%).</w:t>
      </w:r>
      <w:r w:rsidR="001C37E9" w:rsidRPr="00264039">
        <w:t xml:space="preserve"> </w:t>
      </w:r>
    </w:p>
    <w:p w14:paraId="7A71E176" w14:textId="77777777" w:rsidR="00CE0201" w:rsidRPr="00264039" w:rsidRDefault="00CE0201" w:rsidP="00264039">
      <w:pPr>
        <w:pStyle w:val="Normaallaadveeb"/>
        <w:spacing w:before="0" w:beforeAutospacing="0" w:after="120" w:afterAutospacing="0"/>
        <w:jc w:val="both"/>
        <w:rPr>
          <w:b/>
          <w:bCs/>
          <w:color w:val="333333"/>
        </w:rPr>
      </w:pPr>
      <w:r w:rsidRPr="00264039">
        <w:rPr>
          <w:b/>
          <w:bCs/>
          <w:color w:val="333333"/>
        </w:rPr>
        <w:t xml:space="preserve">Kuusalu </w:t>
      </w:r>
      <w:r w:rsidR="00264039">
        <w:rPr>
          <w:b/>
          <w:bCs/>
          <w:color w:val="333333"/>
        </w:rPr>
        <w:t xml:space="preserve">kaugküttesüsteemi </w:t>
      </w:r>
      <w:r w:rsidRPr="00264039">
        <w:rPr>
          <w:b/>
          <w:bCs/>
          <w:color w:val="333333"/>
        </w:rPr>
        <w:t>investeeringute tundlikkuse analüüs</w:t>
      </w:r>
    </w:p>
    <w:p w14:paraId="7DE357C3" w14:textId="77777777" w:rsidR="0011119B" w:rsidRDefault="00CE0201" w:rsidP="00264039">
      <w:pPr>
        <w:pStyle w:val="Normaallaadveeb"/>
        <w:spacing w:before="0" w:beforeAutospacing="0" w:after="120" w:afterAutospacing="0"/>
        <w:jc w:val="both"/>
        <w:rPr>
          <w:color w:val="333333"/>
        </w:rPr>
      </w:pPr>
      <w:r w:rsidRPr="00264039">
        <w:rPr>
          <w:color w:val="333333"/>
        </w:rPr>
        <w:t xml:space="preserve">Kui </w:t>
      </w:r>
      <w:r w:rsidR="0011119B" w:rsidRPr="00264039">
        <w:rPr>
          <w:color w:val="333333"/>
        </w:rPr>
        <w:t xml:space="preserve">Kuusalu katlamajas teostada </w:t>
      </w:r>
      <w:r w:rsidRPr="00264039">
        <w:rPr>
          <w:color w:val="333333"/>
        </w:rPr>
        <w:t>investeering</w:t>
      </w:r>
      <w:r w:rsidR="0011119B" w:rsidRPr="00264039">
        <w:rPr>
          <w:color w:val="333333"/>
        </w:rPr>
        <w:t xml:space="preserve"> (päikesepaneelide, täiendava elektrikatla ja soojussalvesti paigaldamine)</w:t>
      </w:r>
      <w:r w:rsidRPr="00264039">
        <w:rPr>
          <w:color w:val="333333"/>
        </w:rPr>
        <w:t xml:space="preserve"> ilma </w:t>
      </w:r>
      <w:r w:rsidR="0011119B" w:rsidRPr="00264039">
        <w:rPr>
          <w:color w:val="333333"/>
        </w:rPr>
        <w:t xml:space="preserve">uute potentsiaalsete kaugküttega </w:t>
      </w:r>
      <w:r w:rsidRPr="00264039">
        <w:rPr>
          <w:color w:val="333333"/>
        </w:rPr>
        <w:t xml:space="preserve">liitujateta peaks minema kallimaks kuni 20% kui eespool eeldatud, siis selle mõju soojusenergia hinnale on maksimaalselt 1,5%. Investeeringu kallinemise korral, kus on arvestatud ka </w:t>
      </w:r>
      <w:r w:rsidR="0011119B" w:rsidRPr="00264039">
        <w:rPr>
          <w:color w:val="333333"/>
        </w:rPr>
        <w:t xml:space="preserve">uute </w:t>
      </w:r>
      <w:r w:rsidRPr="00264039">
        <w:rPr>
          <w:color w:val="333333"/>
        </w:rPr>
        <w:t>liitujate liitmisega</w:t>
      </w:r>
      <w:r w:rsidR="0011119B" w:rsidRPr="00264039">
        <w:rPr>
          <w:color w:val="333333"/>
        </w:rPr>
        <w:t xml:space="preserve"> (mis eeldab täiendavalt kaugküttetorustike välja ehitamist)</w:t>
      </w:r>
      <w:r w:rsidRPr="00264039">
        <w:rPr>
          <w:color w:val="333333"/>
        </w:rPr>
        <w:t xml:space="preserve">, on selle mõju </w:t>
      </w:r>
      <w:r w:rsidRPr="00765A73">
        <w:rPr>
          <w:color w:val="333333"/>
        </w:rPr>
        <w:t>soojusenergia hinnale maksimaalselt 2,5%.</w:t>
      </w:r>
      <w:r w:rsidR="00B32043" w:rsidRPr="00765A73">
        <w:rPr>
          <w:color w:val="333333"/>
        </w:rPr>
        <w:t xml:space="preserve"> Kui investeering</w:t>
      </w:r>
      <w:r w:rsidR="00A379FD" w:rsidRPr="00765A73">
        <w:rPr>
          <w:color w:val="333333"/>
        </w:rPr>
        <w:t>, mille korral ei liideta uusi liitujaid,</w:t>
      </w:r>
      <w:r w:rsidR="00B32043" w:rsidRPr="00765A73">
        <w:rPr>
          <w:color w:val="333333"/>
        </w:rPr>
        <w:t xml:space="preserve"> peaksid olema soodsamat nt kuni 10%, siis mõjutab see soojusenergia hinda </w:t>
      </w:r>
      <w:r w:rsidR="00A379FD" w:rsidRPr="00765A73">
        <w:rPr>
          <w:color w:val="333333"/>
        </w:rPr>
        <w:t xml:space="preserve">arvutuslikult </w:t>
      </w:r>
      <w:r w:rsidR="00B32043" w:rsidRPr="00765A73">
        <w:rPr>
          <w:color w:val="333333"/>
        </w:rPr>
        <w:t>alla 1%.</w:t>
      </w:r>
      <w:r w:rsidR="00A379FD" w:rsidRPr="00765A73">
        <w:rPr>
          <w:color w:val="333333"/>
        </w:rPr>
        <w:t xml:space="preserve"> Kui investeering, mille korral liidetakse uusi kaugküttega liitujaid, peaks olema soodsam nt kuni 10%, siis mõjutab see soojusenergia hinda arvutuslikult kuni 2,5%.</w:t>
      </w:r>
    </w:p>
    <w:p w14:paraId="15AAC343" w14:textId="77777777" w:rsidR="00CE0201" w:rsidRPr="00B01974" w:rsidRDefault="00CE0201" w:rsidP="00264039">
      <w:pPr>
        <w:pStyle w:val="Normaallaadveeb"/>
        <w:spacing w:before="0" w:beforeAutospacing="0" w:after="120" w:afterAutospacing="0"/>
        <w:jc w:val="both"/>
        <w:rPr>
          <w:color w:val="333333"/>
        </w:rPr>
      </w:pPr>
      <w:r w:rsidRPr="00B01974">
        <w:rPr>
          <w:color w:val="333333"/>
        </w:rPr>
        <w:t xml:space="preserve">Kui Kuusalu tarbimine peaks </w:t>
      </w:r>
      <w:r w:rsidR="0011119B" w:rsidRPr="00B01974">
        <w:rPr>
          <w:color w:val="333333"/>
        </w:rPr>
        <w:t xml:space="preserve">tänase tarbimistaseme juures </w:t>
      </w:r>
      <w:r w:rsidRPr="00B01974">
        <w:rPr>
          <w:color w:val="333333"/>
        </w:rPr>
        <w:t>langema kuni 20%</w:t>
      </w:r>
      <w:r w:rsidR="0011119B" w:rsidRPr="00B01974">
        <w:rPr>
          <w:color w:val="333333"/>
        </w:rPr>
        <w:t xml:space="preserve"> ja potentsiaalseid liitujaid ei liideta</w:t>
      </w:r>
      <w:r w:rsidRPr="00B01974">
        <w:rPr>
          <w:color w:val="333333"/>
        </w:rPr>
        <w:t xml:space="preserve">, siis selle tagajärjel tõuseks soojusenergia hind maksimaalselt ~15% (vt joonis 25) ja liitujatega lahenduse korral </w:t>
      </w:r>
      <w:r w:rsidR="0011119B" w:rsidRPr="00B01974">
        <w:rPr>
          <w:color w:val="333333"/>
        </w:rPr>
        <w:t xml:space="preserve">tõuseks soojusenergia hind maksimaalselt </w:t>
      </w:r>
      <w:r w:rsidRPr="00B01974">
        <w:rPr>
          <w:color w:val="333333"/>
        </w:rPr>
        <w:t xml:space="preserve">~17% (vt joonis 26). </w:t>
      </w:r>
    </w:p>
    <w:p w14:paraId="531198B6" w14:textId="77777777" w:rsidR="00CE0201" w:rsidRPr="00B01974" w:rsidRDefault="00D0561C" w:rsidP="00CE0201">
      <w:pPr>
        <w:keepNext/>
        <w:jc w:val="center"/>
      </w:pPr>
      <w:r w:rsidRPr="00B01974">
        <w:rPr>
          <w:noProof/>
          <w:lang w:eastAsia="et-EE"/>
        </w:rPr>
        <w:lastRenderedPageBreak/>
        <w:drawing>
          <wp:inline distT="0" distB="0" distL="0" distR="0" wp14:anchorId="19B40A7B" wp14:editId="7B4CE495">
            <wp:extent cx="3607860" cy="2164715"/>
            <wp:effectExtent l="0" t="0" r="0" b="0"/>
            <wp:docPr id="958379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9899" name=""/>
                    <pic:cNvPicPr/>
                  </pic:nvPicPr>
                  <pic:blipFill>
                    <a:blip r:embed="rId41"/>
                    <a:stretch>
                      <a:fillRect/>
                    </a:stretch>
                  </pic:blipFill>
                  <pic:spPr>
                    <a:xfrm>
                      <a:off x="0" y="0"/>
                      <a:ext cx="3664777" cy="2198865"/>
                    </a:xfrm>
                    <a:prstGeom prst="rect">
                      <a:avLst/>
                    </a:prstGeom>
                  </pic:spPr>
                </pic:pic>
              </a:graphicData>
            </a:graphic>
          </wp:inline>
        </w:drawing>
      </w:r>
    </w:p>
    <w:p w14:paraId="651C60DF" w14:textId="77777777" w:rsidR="00CE0201" w:rsidRPr="00B01974" w:rsidRDefault="00CE0201" w:rsidP="00264039">
      <w:pPr>
        <w:pStyle w:val="Pealdis"/>
        <w:spacing w:before="120" w:after="120"/>
        <w:rPr>
          <w:sz w:val="24"/>
          <w:szCs w:val="24"/>
        </w:rPr>
      </w:pPr>
      <w:r w:rsidRPr="00B01974">
        <w:rPr>
          <w:sz w:val="24"/>
          <w:szCs w:val="24"/>
        </w:rPr>
        <w:t>Joonis 25. Soojusenergia hind tarbimise muutumisel Kuusalus</w:t>
      </w:r>
    </w:p>
    <w:p w14:paraId="0CBD344A" w14:textId="77777777" w:rsidR="00CE0201" w:rsidRPr="00B01974" w:rsidRDefault="0011119B" w:rsidP="00CE0201">
      <w:pPr>
        <w:keepNext/>
        <w:jc w:val="center"/>
      </w:pPr>
      <w:r w:rsidRPr="00B01974">
        <w:rPr>
          <w:noProof/>
          <w:lang w:eastAsia="et-EE"/>
        </w:rPr>
        <w:drawing>
          <wp:inline distT="0" distB="0" distL="0" distR="0" wp14:anchorId="27C4012F" wp14:editId="29BD0B53">
            <wp:extent cx="3635015" cy="2209126"/>
            <wp:effectExtent l="0" t="0" r="0" b="1270"/>
            <wp:docPr id="176000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0381" name=""/>
                    <pic:cNvPicPr/>
                  </pic:nvPicPr>
                  <pic:blipFill>
                    <a:blip r:embed="rId42"/>
                    <a:stretch>
                      <a:fillRect/>
                    </a:stretch>
                  </pic:blipFill>
                  <pic:spPr>
                    <a:xfrm>
                      <a:off x="0" y="0"/>
                      <a:ext cx="3683683" cy="2238703"/>
                    </a:xfrm>
                    <a:prstGeom prst="rect">
                      <a:avLst/>
                    </a:prstGeom>
                  </pic:spPr>
                </pic:pic>
              </a:graphicData>
            </a:graphic>
          </wp:inline>
        </w:drawing>
      </w:r>
    </w:p>
    <w:p w14:paraId="518BB63A" w14:textId="77777777" w:rsidR="00CE0201" w:rsidRPr="00B01974" w:rsidRDefault="00CE0201" w:rsidP="00264039">
      <w:pPr>
        <w:pStyle w:val="Pealdis"/>
        <w:spacing w:before="120" w:after="120"/>
        <w:rPr>
          <w:sz w:val="24"/>
          <w:szCs w:val="24"/>
        </w:rPr>
      </w:pPr>
      <w:r w:rsidRPr="00B01974">
        <w:rPr>
          <w:sz w:val="24"/>
          <w:szCs w:val="24"/>
        </w:rPr>
        <w:t>Joonis 26. Soojusenergia hind tarbimise muutumisel (sh potentsiaalsed tarbijad) Kuusalus</w:t>
      </w:r>
    </w:p>
    <w:p w14:paraId="77DAA383" w14:textId="77777777" w:rsidR="00925304" w:rsidRPr="00264039" w:rsidRDefault="001C37E9" w:rsidP="00765A73">
      <w:pPr>
        <w:pStyle w:val="Normaallaadveeb"/>
        <w:spacing w:before="0" w:beforeAutospacing="0" w:after="120" w:afterAutospacing="0"/>
        <w:jc w:val="both"/>
        <w:rPr>
          <w:b/>
          <w:bCs/>
          <w:color w:val="333333"/>
        </w:rPr>
      </w:pPr>
      <w:r w:rsidRPr="00264039">
        <w:rPr>
          <w:color w:val="333333"/>
        </w:rPr>
        <w:t xml:space="preserve">Kui Kuusalus planeeritava investeeringu osas on võimalik saada toetust (enamasti kuni 50%), siis soojuseenergia hind </w:t>
      </w:r>
      <w:r w:rsidR="00B32043" w:rsidRPr="00264039">
        <w:rPr>
          <w:color w:val="333333"/>
        </w:rPr>
        <w:t xml:space="preserve">ilma liitujateta projekti korral on hinnanguliselt 151,23 eur/MWh ja koos uute kaugküttega liitujatega projekti korral 134,87 eur/MWh. </w:t>
      </w:r>
      <w:r w:rsidR="00B32043" w:rsidRPr="00264039">
        <w:rPr>
          <w:b/>
          <w:bCs/>
          <w:color w:val="333333"/>
        </w:rPr>
        <w:t xml:space="preserve">Seega toetuse saamise korral on soojusenergia hind soodsam ja investeeringu mõju kaugkütte tarbijatele väiksem. </w:t>
      </w:r>
    </w:p>
    <w:p w14:paraId="19BFCDA1" w14:textId="77777777" w:rsidR="00192F00" w:rsidRDefault="00192F00" w:rsidP="00264039">
      <w:pPr>
        <w:pStyle w:val="Normaallaadveeb"/>
        <w:spacing w:before="0" w:beforeAutospacing="0" w:after="120" w:afterAutospacing="0"/>
        <w:jc w:val="both"/>
        <w:rPr>
          <w:b/>
          <w:bCs/>
          <w:color w:val="333333"/>
        </w:rPr>
      </w:pPr>
      <w:r w:rsidRPr="00264039">
        <w:rPr>
          <w:b/>
          <w:bCs/>
          <w:color w:val="333333"/>
        </w:rPr>
        <w:t xml:space="preserve">Kolga </w:t>
      </w:r>
      <w:r w:rsidR="00264039">
        <w:rPr>
          <w:b/>
          <w:bCs/>
          <w:color w:val="333333"/>
        </w:rPr>
        <w:t xml:space="preserve">kaugküttesüsteemi </w:t>
      </w:r>
      <w:r w:rsidRPr="00264039">
        <w:rPr>
          <w:b/>
          <w:bCs/>
          <w:color w:val="333333"/>
        </w:rPr>
        <w:t>investeeringute tundlikkuse analüüs</w:t>
      </w:r>
    </w:p>
    <w:p w14:paraId="6E4068D6" w14:textId="77777777" w:rsidR="00192F00" w:rsidRDefault="00192F00" w:rsidP="00264039">
      <w:pPr>
        <w:pStyle w:val="Normaallaadveeb"/>
        <w:spacing w:before="0" w:beforeAutospacing="0" w:after="120" w:afterAutospacing="0"/>
        <w:jc w:val="both"/>
        <w:rPr>
          <w:color w:val="333333"/>
        </w:rPr>
      </w:pPr>
      <w:r w:rsidRPr="00B01974">
        <w:rPr>
          <w:color w:val="333333"/>
        </w:rPr>
        <w:t>Kui investeering</w:t>
      </w:r>
      <w:r w:rsidR="0011119B" w:rsidRPr="00B01974">
        <w:rPr>
          <w:color w:val="333333"/>
        </w:rPr>
        <w:t xml:space="preserve"> (tuhakonteineri ja ökonomaiseri paigaldus)</w:t>
      </w:r>
      <w:r w:rsidRPr="00B01974">
        <w:rPr>
          <w:color w:val="333333"/>
        </w:rPr>
        <w:t xml:space="preserve"> peaks minema kallimaks kuni 20%, kui eespool eeldatud, siis selle mõju soojusenergia hinnale on alla 1%. </w:t>
      </w:r>
      <w:r w:rsidR="00A379FD">
        <w:rPr>
          <w:color w:val="333333"/>
        </w:rPr>
        <w:t xml:space="preserve">Investeeringu odavnemisel nt kuni 10%, mõjutab see soojusenergia hinda arvutuslikult alla 1%. </w:t>
      </w:r>
    </w:p>
    <w:p w14:paraId="3802C14B" w14:textId="77777777" w:rsidR="00192F00" w:rsidRPr="00B01974" w:rsidRDefault="00192F00" w:rsidP="00264039">
      <w:pPr>
        <w:pStyle w:val="Normaallaadveeb"/>
        <w:spacing w:before="0" w:beforeAutospacing="0" w:after="120" w:afterAutospacing="0"/>
        <w:jc w:val="both"/>
        <w:rPr>
          <w:color w:val="333333"/>
        </w:rPr>
      </w:pPr>
      <w:r w:rsidRPr="00B01974">
        <w:rPr>
          <w:color w:val="333333"/>
        </w:rPr>
        <w:t xml:space="preserve">Kui Kolga tarbimine peaks </w:t>
      </w:r>
      <w:r w:rsidR="0011119B" w:rsidRPr="00B01974">
        <w:rPr>
          <w:color w:val="333333"/>
        </w:rPr>
        <w:t xml:space="preserve">tänast tarbimist silmas pidades </w:t>
      </w:r>
      <w:r w:rsidRPr="00B01974">
        <w:rPr>
          <w:color w:val="333333"/>
        </w:rPr>
        <w:t>langema kuni 20%, siis selle tagajärjel tõuseks soojusenergia hind maksimaalselt ~11%</w:t>
      </w:r>
      <w:r w:rsidR="00925304" w:rsidRPr="00B01974">
        <w:rPr>
          <w:color w:val="333333"/>
        </w:rPr>
        <w:t xml:space="preserve"> (vt joonis 27)</w:t>
      </w:r>
      <w:r w:rsidRPr="00B01974">
        <w:rPr>
          <w:color w:val="333333"/>
        </w:rPr>
        <w:t>.</w:t>
      </w:r>
    </w:p>
    <w:p w14:paraId="5CBE3548" w14:textId="77777777" w:rsidR="00925304" w:rsidRPr="00B01974" w:rsidRDefault="0011119B" w:rsidP="00925304">
      <w:pPr>
        <w:keepNext/>
        <w:jc w:val="center"/>
      </w:pPr>
      <w:r w:rsidRPr="00B01974">
        <w:rPr>
          <w:noProof/>
          <w:lang w:eastAsia="et-EE"/>
        </w:rPr>
        <w:lastRenderedPageBreak/>
        <w:drawing>
          <wp:inline distT="0" distB="0" distL="0" distR="0" wp14:anchorId="0FAA594A" wp14:editId="15302941">
            <wp:extent cx="4384265" cy="2435703"/>
            <wp:effectExtent l="0" t="0" r="0" b="3175"/>
            <wp:docPr id="1741461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61483" name=""/>
                    <pic:cNvPicPr/>
                  </pic:nvPicPr>
                  <pic:blipFill>
                    <a:blip r:embed="rId43"/>
                    <a:stretch>
                      <a:fillRect/>
                    </a:stretch>
                  </pic:blipFill>
                  <pic:spPr>
                    <a:xfrm>
                      <a:off x="0" y="0"/>
                      <a:ext cx="4413078" cy="2451710"/>
                    </a:xfrm>
                    <a:prstGeom prst="rect">
                      <a:avLst/>
                    </a:prstGeom>
                  </pic:spPr>
                </pic:pic>
              </a:graphicData>
            </a:graphic>
          </wp:inline>
        </w:drawing>
      </w:r>
    </w:p>
    <w:p w14:paraId="080EFF99" w14:textId="77777777" w:rsidR="00925304" w:rsidRPr="00B01974" w:rsidRDefault="00925304" w:rsidP="00264039">
      <w:pPr>
        <w:pStyle w:val="Pealdis"/>
        <w:spacing w:before="120" w:after="120"/>
        <w:rPr>
          <w:sz w:val="24"/>
          <w:szCs w:val="24"/>
        </w:rPr>
      </w:pPr>
      <w:r w:rsidRPr="00B01974">
        <w:rPr>
          <w:sz w:val="24"/>
          <w:szCs w:val="24"/>
        </w:rPr>
        <w:t>Joonis 27. Soojusenergia hind tarbimise muutumisel Kolgas (arvestatud koos Kolga kooliga)</w:t>
      </w:r>
    </w:p>
    <w:p w14:paraId="42704E66" w14:textId="77777777" w:rsidR="00A379FD" w:rsidRPr="00A379FD" w:rsidRDefault="00A379FD" w:rsidP="00765A73">
      <w:pPr>
        <w:jc w:val="both"/>
        <w:rPr>
          <w:color w:val="333333"/>
        </w:rPr>
      </w:pPr>
      <w:r w:rsidRPr="00264039">
        <w:rPr>
          <w:color w:val="333333"/>
        </w:rPr>
        <w:t>Kui Kolgas planeeritava investeeringu osas on võimalik saada toetust (enamasti kuni 50%), siis soojuseenergia hind on hinnanguliselt 104,23 eur/MWh</w:t>
      </w:r>
      <w:r w:rsidR="00264039">
        <w:rPr>
          <w:color w:val="333333"/>
        </w:rPr>
        <w:t xml:space="preserve">. </w:t>
      </w:r>
      <w:r w:rsidRPr="00264039">
        <w:rPr>
          <w:color w:val="333333"/>
        </w:rPr>
        <w:t>Mida väiksem on investeeringu maksumus, seda vähem mõju avaldavad investeeringu maksumuse muutus ja toetuse saamine.</w:t>
      </w:r>
      <w:r>
        <w:rPr>
          <w:color w:val="333333"/>
        </w:rPr>
        <w:t xml:space="preserve"> </w:t>
      </w:r>
    </w:p>
    <w:p w14:paraId="697C7346" w14:textId="77777777" w:rsidR="00EC1001" w:rsidRPr="00B01974" w:rsidRDefault="00EC1001" w:rsidP="00264039">
      <w:pPr>
        <w:pStyle w:val="Pealkiri1"/>
        <w:numPr>
          <w:ilvl w:val="0"/>
          <w:numId w:val="1"/>
        </w:numPr>
        <w:spacing w:after="240"/>
      </w:pPr>
      <w:bookmarkStart w:id="23" w:name="_Toc221696228"/>
      <w:r w:rsidRPr="00B01974">
        <w:t>Tegevuskava</w:t>
      </w:r>
      <w:bookmarkEnd w:id="23"/>
    </w:p>
    <w:p w14:paraId="665F2490" w14:textId="77777777" w:rsidR="00EC1001" w:rsidRPr="00B01974" w:rsidRDefault="00EC1001" w:rsidP="00EC1001">
      <w:pPr>
        <w:jc w:val="both"/>
        <w:rPr>
          <w:rFonts w:cstheme="minorHAnsi"/>
        </w:rPr>
      </w:pPr>
      <w:r w:rsidRPr="00B01974">
        <w:rPr>
          <w:rFonts w:cstheme="minorHAnsi"/>
        </w:rPr>
        <w:t xml:space="preserve">Alljärgnevas tabelis </w:t>
      </w:r>
      <w:r w:rsidR="009B36C3" w:rsidRPr="00B01974">
        <w:rPr>
          <w:rFonts w:cstheme="minorHAnsi"/>
        </w:rPr>
        <w:t>8</w:t>
      </w:r>
      <w:r w:rsidRPr="00B01974">
        <w:rPr>
          <w:rFonts w:cstheme="minorHAnsi"/>
        </w:rPr>
        <w:t xml:space="preserve"> on esitatud soovitatav tegevuskava edasiste soojusmajanduse valdkonna tegevuste arendamiseks.</w:t>
      </w:r>
    </w:p>
    <w:p w14:paraId="6B0A83DF" w14:textId="77777777" w:rsidR="00CA60F7" w:rsidRPr="00B01974" w:rsidRDefault="00CA60F7" w:rsidP="00264039">
      <w:pPr>
        <w:pStyle w:val="Pealdis"/>
        <w:keepNext/>
        <w:spacing w:before="120" w:after="120"/>
        <w:rPr>
          <w:color w:val="auto"/>
          <w:sz w:val="24"/>
          <w:szCs w:val="24"/>
        </w:rPr>
      </w:pPr>
      <w:r w:rsidRPr="00B01974">
        <w:rPr>
          <w:color w:val="auto"/>
          <w:sz w:val="24"/>
          <w:szCs w:val="24"/>
        </w:rPr>
        <w:t xml:space="preserve">Tabel </w:t>
      </w:r>
      <w:r w:rsidR="009B36C3" w:rsidRPr="00B01974">
        <w:rPr>
          <w:color w:val="auto"/>
          <w:sz w:val="24"/>
          <w:szCs w:val="24"/>
        </w:rPr>
        <w:t>8</w:t>
      </w:r>
      <w:r w:rsidRPr="00B01974">
        <w:rPr>
          <w:color w:val="auto"/>
          <w:sz w:val="24"/>
          <w:szCs w:val="24"/>
        </w:rPr>
        <w:t>. Tegevuskava</w:t>
      </w:r>
    </w:p>
    <w:tbl>
      <w:tblPr>
        <w:tblStyle w:val="Kontuurtabel"/>
        <w:tblW w:w="0" w:type="auto"/>
        <w:jc w:val="center"/>
        <w:tblLook w:val="04A0" w:firstRow="1" w:lastRow="0" w:firstColumn="1" w:lastColumn="0" w:noHBand="0" w:noVBand="1"/>
      </w:tblPr>
      <w:tblGrid>
        <w:gridCol w:w="2972"/>
        <w:gridCol w:w="3531"/>
        <w:gridCol w:w="2513"/>
      </w:tblGrid>
      <w:tr w:rsidR="00DD4EF6" w:rsidRPr="00B01974" w14:paraId="456004EA" w14:textId="77777777" w:rsidTr="001A7796">
        <w:trPr>
          <w:trHeight w:val="329"/>
          <w:tblHeader/>
          <w:jc w:val="center"/>
        </w:trPr>
        <w:tc>
          <w:tcPr>
            <w:tcW w:w="2972" w:type="dxa"/>
            <w:shd w:val="clear" w:color="auto" w:fill="8EAADB" w:themeFill="accent1" w:themeFillTint="99"/>
          </w:tcPr>
          <w:p w14:paraId="0D7200DE" w14:textId="77777777" w:rsidR="00DD4EF6" w:rsidRPr="00B01974" w:rsidRDefault="00DD4EF6" w:rsidP="001C7309">
            <w:pPr>
              <w:jc w:val="center"/>
              <w:rPr>
                <w:rFonts w:cstheme="minorHAnsi"/>
                <w:b/>
              </w:rPr>
            </w:pPr>
            <w:r w:rsidRPr="00B01974">
              <w:rPr>
                <w:rFonts w:cstheme="minorHAnsi"/>
                <w:b/>
              </w:rPr>
              <w:t>Tegevus</w:t>
            </w:r>
          </w:p>
        </w:tc>
        <w:tc>
          <w:tcPr>
            <w:tcW w:w="3531" w:type="dxa"/>
            <w:shd w:val="clear" w:color="auto" w:fill="8EAADB" w:themeFill="accent1" w:themeFillTint="99"/>
          </w:tcPr>
          <w:p w14:paraId="69980C0E" w14:textId="77777777" w:rsidR="00DD4EF6" w:rsidRPr="00B01974" w:rsidRDefault="00DD4EF6" w:rsidP="001C7309">
            <w:pPr>
              <w:jc w:val="center"/>
              <w:rPr>
                <w:rFonts w:cstheme="minorHAnsi"/>
                <w:b/>
              </w:rPr>
            </w:pPr>
            <w:r w:rsidRPr="00B01974">
              <w:rPr>
                <w:rFonts w:cstheme="minorHAnsi"/>
                <w:b/>
              </w:rPr>
              <w:t>Teostaja/Vastutaja</w:t>
            </w:r>
          </w:p>
        </w:tc>
        <w:tc>
          <w:tcPr>
            <w:tcW w:w="2513" w:type="dxa"/>
            <w:shd w:val="clear" w:color="auto" w:fill="8EAADB" w:themeFill="accent1" w:themeFillTint="99"/>
          </w:tcPr>
          <w:p w14:paraId="091352E6" w14:textId="77777777" w:rsidR="00DD4EF6" w:rsidRPr="00B01974" w:rsidRDefault="00DD4EF6" w:rsidP="001C7309">
            <w:pPr>
              <w:jc w:val="center"/>
              <w:rPr>
                <w:rFonts w:cstheme="minorHAnsi"/>
                <w:b/>
              </w:rPr>
            </w:pPr>
            <w:r w:rsidRPr="00B01974">
              <w:rPr>
                <w:rFonts w:cstheme="minorHAnsi"/>
                <w:b/>
              </w:rPr>
              <w:t>Aeg</w:t>
            </w:r>
          </w:p>
        </w:tc>
      </w:tr>
      <w:tr w:rsidR="008F3ECE" w:rsidRPr="00B01974" w14:paraId="4173EC75" w14:textId="77777777" w:rsidTr="001A7796">
        <w:trPr>
          <w:trHeight w:val="345"/>
          <w:jc w:val="center"/>
        </w:trPr>
        <w:tc>
          <w:tcPr>
            <w:tcW w:w="2972" w:type="dxa"/>
          </w:tcPr>
          <w:p w14:paraId="0FA96A2A" w14:textId="77777777" w:rsidR="008F3ECE" w:rsidRPr="00B01974" w:rsidRDefault="008F3ECE" w:rsidP="00DD4EF6">
            <w:pPr>
              <w:rPr>
                <w:rFonts w:cstheme="minorHAnsi"/>
              </w:rPr>
            </w:pPr>
            <w:r w:rsidRPr="00B01974">
              <w:rPr>
                <w:rFonts w:cstheme="minorHAnsi"/>
              </w:rPr>
              <w:t xml:space="preserve">Energiasäästualane selgitustöö, </w:t>
            </w:r>
            <w:r w:rsidR="000936F5" w:rsidRPr="00B01974">
              <w:rPr>
                <w:rFonts w:cstheme="minorHAnsi"/>
              </w:rPr>
              <w:t>teabepäevade korraldamine</w:t>
            </w:r>
            <w:r w:rsidR="001F2C12" w:rsidRPr="00B01974">
              <w:rPr>
                <w:rFonts w:cstheme="minorHAnsi"/>
              </w:rPr>
              <w:t>.</w:t>
            </w:r>
          </w:p>
        </w:tc>
        <w:tc>
          <w:tcPr>
            <w:tcW w:w="3531" w:type="dxa"/>
          </w:tcPr>
          <w:p w14:paraId="715A88F9" w14:textId="77777777" w:rsidR="008F3ECE" w:rsidRPr="00B01974" w:rsidRDefault="00F54ABE" w:rsidP="00DD4EF6">
            <w:pPr>
              <w:rPr>
                <w:rFonts w:cstheme="minorHAnsi"/>
              </w:rPr>
            </w:pPr>
            <w:r w:rsidRPr="00B01974">
              <w:rPr>
                <w:rFonts w:cstheme="minorHAnsi"/>
              </w:rPr>
              <w:t>Kuusalu</w:t>
            </w:r>
            <w:r w:rsidR="000936F5" w:rsidRPr="00B01974">
              <w:rPr>
                <w:rFonts w:cstheme="minorHAnsi"/>
              </w:rPr>
              <w:t xml:space="preserve"> vald</w:t>
            </w:r>
          </w:p>
        </w:tc>
        <w:tc>
          <w:tcPr>
            <w:tcW w:w="2513" w:type="dxa"/>
          </w:tcPr>
          <w:p w14:paraId="3945AFBE" w14:textId="77777777" w:rsidR="008F3ECE" w:rsidRPr="00B01974" w:rsidRDefault="000936F5" w:rsidP="00DD4EF6">
            <w:pPr>
              <w:rPr>
                <w:rFonts w:cstheme="minorHAnsi"/>
              </w:rPr>
            </w:pPr>
            <w:r w:rsidRPr="00B01974">
              <w:rPr>
                <w:rFonts w:cstheme="minorHAnsi"/>
              </w:rPr>
              <w:t>Pidev</w:t>
            </w:r>
          </w:p>
        </w:tc>
      </w:tr>
      <w:tr w:rsidR="00DD4EF6" w:rsidRPr="00B01974" w14:paraId="5AD8EB98" w14:textId="77777777" w:rsidTr="00264039">
        <w:trPr>
          <w:trHeight w:val="1483"/>
          <w:jc w:val="center"/>
        </w:trPr>
        <w:tc>
          <w:tcPr>
            <w:tcW w:w="2972" w:type="dxa"/>
          </w:tcPr>
          <w:p w14:paraId="17431594" w14:textId="77777777" w:rsidR="00DD4EF6" w:rsidRPr="00B01974" w:rsidRDefault="00DD4EF6" w:rsidP="00DD4EF6">
            <w:pPr>
              <w:rPr>
                <w:rFonts w:cstheme="minorHAnsi"/>
              </w:rPr>
            </w:pPr>
            <w:r w:rsidRPr="00B01974">
              <w:rPr>
                <w:rFonts w:cstheme="minorHAnsi"/>
              </w:rPr>
              <w:t>Hoonete</w:t>
            </w:r>
            <w:r w:rsidR="000936F5" w:rsidRPr="00B01974">
              <w:rPr>
                <w:rFonts w:cstheme="minorHAnsi"/>
              </w:rPr>
              <w:t>s energiasäästu meetmete rakendamine, elanike motiveerimine ja energiasäästumeetodite tutvustamine</w:t>
            </w:r>
            <w:r w:rsidR="001F2C12" w:rsidRPr="00B01974">
              <w:rPr>
                <w:rFonts w:cstheme="minorHAnsi"/>
              </w:rPr>
              <w:t>.</w:t>
            </w:r>
          </w:p>
        </w:tc>
        <w:tc>
          <w:tcPr>
            <w:tcW w:w="3531" w:type="dxa"/>
          </w:tcPr>
          <w:p w14:paraId="039F96C7" w14:textId="77777777" w:rsidR="00DD4EF6" w:rsidRPr="00B01974" w:rsidRDefault="00F54ABE" w:rsidP="00DD4EF6">
            <w:pPr>
              <w:rPr>
                <w:rFonts w:cstheme="minorHAnsi"/>
              </w:rPr>
            </w:pPr>
            <w:r w:rsidRPr="00B01974">
              <w:rPr>
                <w:rFonts w:cstheme="minorHAnsi"/>
              </w:rPr>
              <w:t>Kuusalu</w:t>
            </w:r>
            <w:r w:rsidR="00DD4EF6" w:rsidRPr="00B01974">
              <w:rPr>
                <w:rFonts w:cstheme="minorHAnsi"/>
              </w:rPr>
              <w:t xml:space="preserve"> vald, KÜ</w:t>
            </w:r>
            <w:r w:rsidR="00F64EFD" w:rsidRPr="00B01974">
              <w:rPr>
                <w:rFonts w:cstheme="minorHAnsi"/>
              </w:rPr>
              <w:t>d</w:t>
            </w:r>
          </w:p>
        </w:tc>
        <w:tc>
          <w:tcPr>
            <w:tcW w:w="2513" w:type="dxa"/>
          </w:tcPr>
          <w:p w14:paraId="1C67F2C3" w14:textId="77777777" w:rsidR="00DD4EF6" w:rsidRPr="00B01974" w:rsidRDefault="000936F5" w:rsidP="00DD4EF6">
            <w:pPr>
              <w:rPr>
                <w:rFonts w:cstheme="minorHAnsi"/>
              </w:rPr>
            </w:pPr>
            <w:r w:rsidRPr="00B01974">
              <w:rPr>
                <w:rFonts w:cstheme="minorHAnsi"/>
              </w:rPr>
              <w:t>Pidev</w:t>
            </w:r>
          </w:p>
        </w:tc>
      </w:tr>
      <w:tr w:rsidR="001F2BF4" w:rsidRPr="00B01974" w14:paraId="6EA4CA9E" w14:textId="77777777" w:rsidTr="001A7796">
        <w:trPr>
          <w:trHeight w:val="345"/>
          <w:jc w:val="center"/>
        </w:trPr>
        <w:tc>
          <w:tcPr>
            <w:tcW w:w="2972" w:type="dxa"/>
          </w:tcPr>
          <w:p w14:paraId="4ED30E5E" w14:textId="77777777" w:rsidR="001F2BF4" w:rsidRPr="00B01974" w:rsidRDefault="001F2BF4" w:rsidP="00DD4EF6">
            <w:pPr>
              <w:rPr>
                <w:rFonts w:cstheme="minorHAnsi"/>
                <w:color w:val="A6A6A6" w:themeColor="background1" w:themeShade="A6"/>
              </w:rPr>
            </w:pPr>
            <w:r w:rsidRPr="00B01974">
              <w:t>Liita kaugküttega uued potentsiaalsed tarbijad, et tagada piisav koormus jätkusuutlikkuse tagamiseks kaugküttevõrkudes</w:t>
            </w:r>
            <w:r w:rsidR="001F2C12" w:rsidRPr="00B01974">
              <w:t>.</w:t>
            </w:r>
          </w:p>
        </w:tc>
        <w:tc>
          <w:tcPr>
            <w:tcW w:w="3531" w:type="dxa"/>
          </w:tcPr>
          <w:p w14:paraId="11DB186C" w14:textId="77777777" w:rsidR="001F2BF4" w:rsidRPr="00B01974" w:rsidRDefault="001F2C12" w:rsidP="00264039">
            <w:pPr>
              <w:rPr>
                <w:rFonts w:cstheme="minorHAnsi"/>
              </w:rPr>
            </w:pPr>
            <w:r w:rsidRPr="00B01974">
              <w:rPr>
                <w:rFonts w:cstheme="minorHAnsi"/>
              </w:rPr>
              <w:t>S</w:t>
            </w:r>
            <w:r w:rsidR="001F2BF4" w:rsidRPr="00B01974">
              <w:rPr>
                <w:rFonts w:cstheme="minorHAnsi"/>
              </w:rPr>
              <w:t>ooj</w:t>
            </w:r>
            <w:r w:rsidR="00264039">
              <w:rPr>
                <w:rFonts w:cstheme="minorHAnsi"/>
              </w:rPr>
              <w:t>us</w:t>
            </w:r>
            <w:r w:rsidR="001F2BF4" w:rsidRPr="00B01974">
              <w:rPr>
                <w:rFonts w:cstheme="minorHAnsi"/>
              </w:rPr>
              <w:t>ettevõt</w:t>
            </w:r>
            <w:r w:rsidR="00264039">
              <w:rPr>
                <w:rFonts w:cstheme="minorHAnsi"/>
              </w:rPr>
              <w:t>ja</w:t>
            </w:r>
          </w:p>
        </w:tc>
        <w:tc>
          <w:tcPr>
            <w:tcW w:w="2513" w:type="dxa"/>
          </w:tcPr>
          <w:p w14:paraId="1D44ACC5" w14:textId="77777777" w:rsidR="001F2BF4" w:rsidRPr="00B01974" w:rsidRDefault="001F2BF4" w:rsidP="00DD4EF6">
            <w:pPr>
              <w:rPr>
                <w:rFonts w:cstheme="minorHAnsi"/>
              </w:rPr>
            </w:pPr>
            <w:r w:rsidRPr="00B01974">
              <w:rPr>
                <w:rFonts w:cstheme="minorHAnsi"/>
              </w:rPr>
              <w:t>Pidev</w:t>
            </w:r>
          </w:p>
        </w:tc>
      </w:tr>
      <w:tr w:rsidR="00264039" w:rsidRPr="00B01974" w14:paraId="12E989A7" w14:textId="77777777" w:rsidTr="001A7796">
        <w:trPr>
          <w:trHeight w:val="345"/>
          <w:jc w:val="center"/>
        </w:trPr>
        <w:tc>
          <w:tcPr>
            <w:tcW w:w="2972" w:type="dxa"/>
          </w:tcPr>
          <w:p w14:paraId="42FE136C" w14:textId="77777777" w:rsidR="00264039" w:rsidRPr="00B01974" w:rsidRDefault="00264039" w:rsidP="00DD4EF6">
            <w:pPr>
              <w:rPr>
                <w:rFonts w:cstheme="minorHAnsi"/>
                <w:color w:val="A6A6A6" w:themeColor="background1" w:themeShade="A6"/>
              </w:rPr>
            </w:pPr>
            <w:r w:rsidRPr="00B01974">
              <w:rPr>
                <w:rFonts w:cstheme="minorHAnsi"/>
              </w:rPr>
              <w:t xml:space="preserve">Jätkata kaugküttega mõlemas kaugküttepiirkonnas, mis põhineb taastuvatel energiaallikatel (hakkepuit). </w:t>
            </w:r>
          </w:p>
        </w:tc>
        <w:tc>
          <w:tcPr>
            <w:tcW w:w="3531" w:type="dxa"/>
          </w:tcPr>
          <w:p w14:paraId="283BF22C" w14:textId="77777777" w:rsidR="00264039" w:rsidRDefault="00264039">
            <w:r w:rsidRPr="008D1500">
              <w:rPr>
                <w:rFonts w:cstheme="minorHAnsi"/>
              </w:rPr>
              <w:t>Soojusettevõtja</w:t>
            </w:r>
          </w:p>
        </w:tc>
        <w:tc>
          <w:tcPr>
            <w:tcW w:w="2513" w:type="dxa"/>
          </w:tcPr>
          <w:p w14:paraId="1EC656F5" w14:textId="77777777" w:rsidR="00264039" w:rsidRPr="00B01974" w:rsidRDefault="00264039" w:rsidP="00DD4EF6">
            <w:pPr>
              <w:rPr>
                <w:rFonts w:cstheme="minorHAnsi"/>
              </w:rPr>
            </w:pPr>
            <w:r w:rsidRPr="00B01974">
              <w:rPr>
                <w:rFonts w:cstheme="minorHAnsi"/>
              </w:rPr>
              <w:t>Pidev</w:t>
            </w:r>
          </w:p>
          <w:p w14:paraId="3A02A7BB" w14:textId="77777777" w:rsidR="00264039" w:rsidRPr="00B01974" w:rsidRDefault="00264039" w:rsidP="00DD4EF6">
            <w:pPr>
              <w:rPr>
                <w:rFonts w:cstheme="minorHAnsi"/>
              </w:rPr>
            </w:pPr>
          </w:p>
        </w:tc>
      </w:tr>
      <w:tr w:rsidR="00264039" w:rsidRPr="00B01974" w14:paraId="7027A5CF" w14:textId="77777777" w:rsidTr="001A7796">
        <w:trPr>
          <w:trHeight w:val="345"/>
          <w:jc w:val="center"/>
        </w:trPr>
        <w:tc>
          <w:tcPr>
            <w:tcW w:w="2972" w:type="dxa"/>
          </w:tcPr>
          <w:p w14:paraId="2452818B" w14:textId="2F9CE1B5" w:rsidR="00264039" w:rsidRPr="00765A73" w:rsidRDefault="00264039" w:rsidP="0090216D">
            <w:pPr>
              <w:rPr>
                <w:rFonts w:cstheme="minorHAnsi"/>
              </w:rPr>
            </w:pPr>
            <w:r w:rsidRPr="00765A73">
              <w:rPr>
                <w:rFonts w:cstheme="minorHAnsi"/>
              </w:rPr>
              <w:t xml:space="preserve">Analüüsida, kas Kolga kooli rekonstrueerimise </w:t>
            </w:r>
            <w:r w:rsidR="006718CA" w:rsidRPr="00765A73">
              <w:rPr>
                <w:rFonts w:cstheme="minorHAnsi"/>
              </w:rPr>
              <w:t>puhul</w:t>
            </w:r>
            <w:r w:rsidRPr="00765A73">
              <w:rPr>
                <w:rFonts w:cstheme="minorHAnsi"/>
              </w:rPr>
              <w:t xml:space="preserve"> jätkata kaugkütte tarbijana </w:t>
            </w:r>
            <w:r w:rsidRPr="00765A73">
              <w:rPr>
                <w:rFonts w:cstheme="minorHAnsi"/>
              </w:rPr>
              <w:lastRenderedPageBreak/>
              <w:t>või minna üle lokaalküttele.</w:t>
            </w:r>
          </w:p>
        </w:tc>
        <w:tc>
          <w:tcPr>
            <w:tcW w:w="3531" w:type="dxa"/>
          </w:tcPr>
          <w:p w14:paraId="0C407BFA" w14:textId="77777777" w:rsidR="00264039" w:rsidRPr="00765A73" w:rsidRDefault="00264039">
            <w:r w:rsidRPr="00765A73">
              <w:rPr>
                <w:rFonts w:cstheme="minorHAnsi"/>
              </w:rPr>
              <w:lastRenderedPageBreak/>
              <w:t>Soojusettevõtja</w:t>
            </w:r>
          </w:p>
        </w:tc>
        <w:tc>
          <w:tcPr>
            <w:tcW w:w="2513" w:type="dxa"/>
          </w:tcPr>
          <w:p w14:paraId="20E0EE6E" w14:textId="77777777" w:rsidR="00264039" w:rsidRPr="00765A73" w:rsidRDefault="00264039" w:rsidP="0090216D">
            <w:pPr>
              <w:rPr>
                <w:rFonts w:cstheme="minorHAnsi"/>
              </w:rPr>
            </w:pPr>
            <w:r w:rsidRPr="00765A73">
              <w:rPr>
                <w:rFonts w:cstheme="minorHAnsi"/>
              </w:rPr>
              <w:t>2026-2027</w:t>
            </w:r>
          </w:p>
        </w:tc>
      </w:tr>
      <w:tr w:rsidR="00264039" w:rsidRPr="00B01974" w14:paraId="19AD0E06" w14:textId="77777777" w:rsidTr="001A7796">
        <w:trPr>
          <w:trHeight w:val="345"/>
          <w:jc w:val="center"/>
        </w:trPr>
        <w:tc>
          <w:tcPr>
            <w:tcW w:w="2972" w:type="dxa"/>
          </w:tcPr>
          <w:p w14:paraId="3C10EAB7" w14:textId="77777777" w:rsidR="00264039" w:rsidRPr="00765A73" w:rsidRDefault="00264039" w:rsidP="0090216D">
            <w:r w:rsidRPr="00765A73">
              <w:t>Analüüsida Kolga katlamajas ökonomaiseri paigalduse vajadust + paigaldada uus ~10 m</w:t>
            </w:r>
            <w:r w:rsidRPr="00765A73">
              <w:rPr>
                <w:vertAlign w:val="superscript"/>
              </w:rPr>
              <w:t>3</w:t>
            </w:r>
            <w:r w:rsidRPr="00765A73">
              <w:t xml:space="preserve"> tuhakonteiner.</w:t>
            </w:r>
          </w:p>
        </w:tc>
        <w:tc>
          <w:tcPr>
            <w:tcW w:w="3531" w:type="dxa"/>
          </w:tcPr>
          <w:p w14:paraId="70093356" w14:textId="77777777" w:rsidR="00264039" w:rsidRPr="00765A73" w:rsidRDefault="00264039">
            <w:r w:rsidRPr="00765A73">
              <w:rPr>
                <w:rFonts w:cstheme="minorHAnsi"/>
              </w:rPr>
              <w:t>Soojusettevõtja</w:t>
            </w:r>
          </w:p>
        </w:tc>
        <w:tc>
          <w:tcPr>
            <w:tcW w:w="2513" w:type="dxa"/>
          </w:tcPr>
          <w:p w14:paraId="2C0367AC" w14:textId="77777777" w:rsidR="00264039" w:rsidRPr="00765A73" w:rsidRDefault="00264039" w:rsidP="0090216D">
            <w:pPr>
              <w:rPr>
                <w:rFonts w:cstheme="minorHAnsi"/>
              </w:rPr>
            </w:pPr>
            <w:r w:rsidRPr="00765A73">
              <w:rPr>
                <w:rFonts w:cstheme="minorHAnsi"/>
              </w:rPr>
              <w:t>2026-2027</w:t>
            </w:r>
          </w:p>
        </w:tc>
      </w:tr>
      <w:tr w:rsidR="00264039" w:rsidRPr="00B01974" w14:paraId="00A73BBF" w14:textId="77777777" w:rsidTr="001A7796">
        <w:trPr>
          <w:trHeight w:val="345"/>
          <w:jc w:val="center"/>
        </w:trPr>
        <w:tc>
          <w:tcPr>
            <w:tcW w:w="2972" w:type="dxa"/>
          </w:tcPr>
          <w:p w14:paraId="1EFFBC2C" w14:textId="77777777" w:rsidR="00264039" w:rsidRPr="00B01974" w:rsidRDefault="00264039" w:rsidP="0090216D">
            <w:pPr>
              <w:rPr>
                <w:rFonts w:cstheme="minorHAnsi"/>
              </w:rPr>
            </w:pPr>
            <w:r w:rsidRPr="00B01974">
              <w:t xml:space="preserve">Analüüsida </w:t>
            </w:r>
            <w:r w:rsidRPr="00B01974">
              <w:rPr>
                <w:color w:val="000000"/>
              </w:rPr>
              <w:t>EL</w:t>
            </w:r>
            <w:r w:rsidRPr="00B01974">
              <w:rPr>
                <w:rStyle w:val="apple-converted-space"/>
                <w:rFonts w:eastAsiaTheme="majorEastAsia"/>
                <w:color w:val="000000"/>
              </w:rPr>
              <w:t xml:space="preserve"> </w:t>
            </w:r>
            <w:r w:rsidRPr="00B01974">
              <w:rPr>
                <w:rStyle w:val="Rhutus"/>
                <w:color w:val="000000"/>
              </w:rPr>
              <w:t>Medium Combustion Plant Directive</w:t>
            </w:r>
            <w:r w:rsidRPr="00B01974">
              <w:rPr>
                <w:rStyle w:val="apple-converted-space"/>
                <w:rFonts w:eastAsiaTheme="majorEastAsia"/>
                <w:color w:val="000000"/>
              </w:rPr>
              <w:t> </w:t>
            </w:r>
            <w:r w:rsidRPr="00B01974">
              <w:rPr>
                <w:color w:val="000000"/>
              </w:rPr>
              <w:t xml:space="preserve"> ehk MCPD direktiiv 2015/2193 </w:t>
            </w:r>
            <w:r w:rsidRPr="00B01974">
              <w:t>nõuetest tuleneda võivaid vajadusi investeerida heitmete puhastussüsteemidesse.</w:t>
            </w:r>
          </w:p>
        </w:tc>
        <w:tc>
          <w:tcPr>
            <w:tcW w:w="3531" w:type="dxa"/>
          </w:tcPr>
          <w:p w14:paraId="53E29C1B" w14:textId="77777777" w:rsidR="00264039" w:rsidRDefault="00264039">
            <w:r w:rsidRPr="008D1500">
              <w:rPr>
                <w:rFonts w:cstheme="minorHAnsi"/>
              </w:rPr>
              <w:t>Soojusettevõtja</w:t>
            </w:r>
          </w:p>
        </w:tc>
        <w:tc>
          <w:tcPr>
            <w:tcW w:w="2513" w:type="dxa"/>
          </w:tcPr>
          <w:p w14:paraId="378B9386" w14:textId="77777777" w:rsidR="00264039" w:rsidRPr="00B01974" w:rsidRDefault="00264039" w:rsidP="0090216D">
            <w:pPr>
              <w:rPr>
                <w:rFonts w:cstheme="minorHAnsi"/>
              </w:rPr>
            </w:pPr>
            <w:r w:rsidRPr="00B01974">
              <w:rPr>
                <w:rFonts w:cstheme="minorHAnsi"/>
              </w:rPr>
              <w:t>2026-2029</w:t>
            </w:r>
          </w:p>
        </w:tc>
      </w:tr>
      <w:tr w:rsidR="00264039" w:rsidRPr="00B01974" w14:paraId="0111787F" w14:textId="77777777" w:rsidTr="001A7796">
        <w:trPr>
          <w:trHeight w:val="345"/>
          <w:jc w:val="center"/>
        </w:trPr>
        <w:tc>
          <w:tcPr>
            <w:tcW w:w="2972" w:type="dxa"/>
          </w:tcPr>
          <w:p w14:paraId="2AABCD7A" w14:textId="77777777" w:rsidR="00264039" w:rsidRPr="00B01974" w:rsidRDefault="00264039" w:rsidP="0090216D">
            <w:r w:rsidRPr="00B01974">
              <w:t>Kuusalu kaugküttesüsteemi toimimise parandamiseks analüüsida soojussalvesti rajamise vajadust ja selle mahu suurust (positiivse analüüsi korral vajaliku dokumentatsiooni koostamine, hanke korraldamine ja projekti elluviimine).</w:t>
            </w:r>
          </w:p>
        </w:tc>
        <w:tc>
          <w:tcPr>
            <w:tcW w:w="3531" w:type="dxa"/>
          </w:tcPr>
          <w:p w14:paraId="1BF698EA" w14:textId="77777777" w:rsidR="00264039" w:rsidRDefault="00264039">
            <w:r w:rsidRPr="003D7BA6">
              <w:rPr>
                <w:rFonts w:cstheme="minorHAnsi"/>
              </w:rPr>
              <w:t>Soojusettevõtja</w:t>
            </w:r>
          </w:p>
        </w:tc>
        <w:tc>
          <w:tcPr>
            <w:tcW w:w="2513" w:type="dxa"/>
          </w:tcPr>
          <w:p w14:paraId="5E5514F2" w14:textId="77777777" w:rsidR="00264039" w:rsidRPr="00B01974" w:rsidRDefault="00264039" w:rsidP="00264039">
            <w:pPr>
              <w:rPr>
                <w:rFonts w:cstheme="minorHAnsi"/>
              </w:rPr>
            </w:pPr>
            <w:r w:rsidRPr="00B01974">
              <w:rPr>
                <w:rFonts w:cstheme="minorHAnsi"/>
              </w:rPr>
              <w:t>2026-202</w:t>
            </w:r>
            <w:r>
              <w:rPr>
                <w:rFonts w:cstheme="minorHAnsi"/>
              </w:rPr>
              <w:t>9</w:t>
            </w:r>
          </w:p>
        </w:tc>
      </w:tr>
      <w:tr w:rsidR="00264039" w:rsidRPr="00B01974" w14:paraId="4D887D0B" w14:textId="77777777" w:rsidTr="001A7796">
        <w:trPr>
          <w:trHeight w:val="345"/>
          <w:jc w:val="center"/>
        </w:trPr>
        <w:tc>
          <w:tcPr>
            <w:tcW w:w="2972" w:type="dxa"/>
          </w:tcPr>
          <w:p w14:paraId="16486393" w14:textId="77777777" w:rsidR="00264039" w:rsidRPr="00B01974" w:rsidRDefault="00264039" w:rsidP="0090216D">
            <w:r w:rsidRPr="00B01974">
              <w:t>Kuusalus suvise sooja tarbevee tootmiseks täiendava elektrikatla paigaldamine.</w:t>
            </w:r>
          </w:p>
        </w:tc>
        <w:tc>
          <w:tcPr>
            <w:tcW w:w="3531" w:type="dxa"/>
          </w:tcPr>
          <w:p w14:paraId="7220C429" w14:textId="77777777" w:rsidR="00264039" w:rsidRDefault="00264039">
            <w:r w:rsidRPr="003D7BA6">
              <w:rPr>
                <w:rFonts w:cstheme="minorHAnsi"/>
              </w:rPr>
              <w:t>Soojusettevõtja</w:t>
            </w:r>
          </w:p>
        </w:tc>
        <w:tc>
          <w:tcPr>
            <w:tcW w:w="2513" w:type="dxa"/>
          </w:tcPr>
          <w:p w14:paraId="6E12425B" w14:textId="77777777" w:rsidR="00264039" w:rsidRPr="00B01974" w:rsidRDefault="00264039" w:rsidP="0090216D">
            <w:pPr>
              <w:rPr>
                <w:rFonts w:cstheme="minorHAnsi"/>
              </w:rPr>
            </w:pPr>
            <w:r w:rsidRPr="00B01974">
              <w:rPr>
                <w:rFonts w:cstheme="minorHAnsi"/>
              </w:rPr>
              <w:t>2026-2027</w:t>
            </w:r>
          </w:p>
        </w:tc>
      </w:tr>
      <w:tr w:rsidR="00264039" w:rsidRPr="00B01974" w14:paraId="57253701" w14:textId="77777777" w:rsidTr="001A7796">
        <w:trPr>
          <w:trHeight w:val="345"/>
          <w:jc w:val="center"/>
        </w:trPr>
        <w:tc>
          <w:tcPr>
            <w:tcW w:w="2972" w:type="dxa"/>
          </w:tcPr>
          <w:p w14:paraId="0831DCB3" w14:textId="77777777" w:rsidR="00264039" w:rsidRPr="00B01974" w:rsidRDefault="00264039" w:rsidP="0090216D">
            <w:r w:rsidRPr="00B01974">
              <w:t>Kuusalu katlamaja tarbeks päikesepaneelide paigaldamine (analüüs, sobivusel hanke korraldamine ja seadmete paigaldamine).</w:t>
            </w:r>
          </w:p>
        </w:tc>
        <w:tc>
          <w:tcPr>
            <w:tcW w:w="3531" w:type="dxa"/>
          </w:tcPr>
          <w:p w14:paraId="7BEC805D" w14:textId="77777777" w:rsidR="00264039" w:rsidRDefault="00264039">
            <w:r w:rsidRPr="003D7BA6">
              <w:rPr>
                <w:rFonts w:cstheme="minorHAnsi"/>
              </w:rPr>
              <w:t>Soojusettevõtja</w:t>
            </w:r>
          </w:p>
        </w:tc>
        <w:tc>
          <w:tcPr>
            <w:tcW w:w="2513" w:type="dxa"/>
          </w:tcPr>
          <w:p w14:paraId="3B05589C" w14:textId="77777777" w:rsidR="00264039" w:rsidRPr="00B01974" w:rsidRDefault="00264039" w:rsidP="00264039">
            <w:pPr>
              <w:rPr>
                <w:rFonts w:cstheme="minorHAnsi"/>
              </w:rPr>
            </w:pPr>
            <w:r w:rsidRPr="00B01974">
              <w:rPr>
                <w:rFonts w:cstheme="minorHAnsi"/>
              </w:rPr>
              <w:t>2027-202</w:t>
            </w:r>
            <w:r>
              <w:rPr>
                <w:rFonts w:cstheme="minorHAnsi"/>
              </w:rPr>
              <w:t>9</w:t>
            </w:r>
          </w:p>
        </w:tc>
      </w:tr>
    </w:tbl>
    <w:p w14:paraId="49BC1580" w14:textId="77777777" w:rsidR="00406DA1" w:rsidRPr="00B01974" w:rsidRDefault="00406DA1">
      <w:r w:rsidRPr="00B01974">
        <w:br w:type="page"/>
      </w:r>
    </w:p>
    <w:p w14:paraId="4F91BE2B" w14:textId="77777777" w:rsidR="006B47D7" w:rsidRPr="00B01974" w:rsidRDefault="006B47D7" w:rsidP="00264039">
      <w:pPr>
        <w:pStyle w:val="Pealkiri1"/>
        <w:numPr>
          <w:ilvl w:val="0"/>
          <w:numId w:val="1"/>
        </w:numPr>
        <w:spacing w:after="240"/>
      </w:pPr>
      <w:bookmarkStart w:id="24" w:name="_Toc221696229"/>
      <w:r w:rsidRPr="00B01974">
        <w:lastRenderedPageBreak/>
        <w:t xml:space="preserve">Kasutatud </w:t>
      </w:r>
      <w:r w:rsidR="0004465E" w:rsidRPr="00B01974">
        <w:t>kirjandus</w:t>
      </w:r>
      <w:bookmarkEnd w:id="24"/>
    </w:p>
    <w:p w14:paraId="25395C54" w14:textId="77777777" w:rsidR="00B24903" w:rsidRPr="00B01974" w:rsidRDefault="00B24903" w:rsidP="0056733C">
      <w:pPr>
        <w:pStyle w:val="Loendilik"/>
        <w:numPr>
          <w:ilvl w:val="0"/>
          <w:numId w:val="15"/>
        </w:numPr>
      </w:pPr>
      <w:r w:rsidRPr="00B01974">
        <w:t xml:space="preserve">Kuusalu valla rahvastiku areng ja prognoos aastani 2040 </w:t>
      </w:r>
      <w:hyperlink r:id="rId44" w:history="1">
        <w:r w:rsidR="00BA7A40" w:rsidRPr="00B01974">
          <w:rPr>
            <w:rStyle w:val="Hperlink"/>
            <w:rFonts w:eastAsiaTheme="majorEastAsia"/>
          </w:rPr>
          <w:t>https://www.kuusalu.ee/documents/7610279/0/Kuusalu_rahvastikuprognoos+2019_Final.pdf/06c04672-8e59-4158-9cd8-8dfb40dc8ef3</w:t>
        </w:r>
      </w:hyperlink>
      <w:r w:rsidRPr="00B01974">
        <w:rPr>
          <w:rStyle w:val="Hperlink"/>
          <w:rFonts w:eastAsiaTheme="majorEastAsia"/>
        </w:rPr>
        <w:t xml:space="preserve"> </w:t>
      </w:r>
      <w:r w:rsidRPr="00B01974">
        <w:rPr>
          <w:rStyle w:val="Hperlink"/>
          <w:rFonts w:eastAsiaTheme="majorEastAsia"/>
          <w:color w:val="auto"/>
          <w:u w:val="none"/>
        </w:rPr>
        <w:t>(31.07.2025)</w:t>
      </w:r>
      <w:r w:rsidRPr="00B01974">
        <w:rPr>
          <w:rStyle w:val="Hperlink"/>
          <w:rFonts w:eastAsiaTheme="majorEastAsia"/>
          <w:color w:val="auto"/>
        </w:rPr>
        <w:t xml:space="preserve"> </w:t>
      </w:r>
    </w:p>
    <w:p w14:paraId="2497BACA" w14:textId="77777777" w:rsidR="003E3FEB" w:rsidRPr="00B01974" w:rsidRDefault="008C153F" w:rsidP="005F2C1C">
      <w:pPr>
        <w:pStyle w:val="Loendilik"/>
        <w:numPr>
          <w:ilvl w:val="0"/>
          <w:numId w:val="15"/>
        </w:numPr>
      </w:pPr>
      <w:r w:rsidRPr="00B01974">
        <w:t>Kuusalu valla</w:t>
      </w:r>
      <w:r w:rsidR="003E3FEB" w:rsidRPr="00B01974">
        <w:t xml:space="preserve"> arengukava 202</w:t>
      </w:r>
      <w:r w:rsidRPr="00B01974">
        <w:t>3</w:t>
      </w:r>
      <w:r w:rsidR="003E3FEB" w:rsidRPr="00B01974">
        <w:t>-2028</w:t>
      </w:r>
    </w:p>
    <w:p w14:paraId="6BE59AAB" w14:textId="77777777" w:rsidR="003E3FEB" w:rsidRPr="00264039" w:rsidRDefault="008C153F" w:rsidP="008C153F">
      <w:pPr>
        <w:pStyle w:val="Loendilik"/>
      </w:pPr>
      <w:hyperlink r:id="rId45" w:history="1">
        <w:r w:rsidRPr="00264039">
          <w:rPr>
            <w:rStyle w:val="Hperlink"/>
          </w:rPr>
          <w:t>https://www.riigiteataja.ee/aktilisa/4110/6202/5018/KuusaluVVK_m27_Lisa_AK_2024.pdf#</w:t>
        </w:r>
      </w:hyperlink>
      <w:r w:rsidRPr="00264039">
        <w:t xml:space="preserve"> </w:t>
      </w:r>
      <w:r w:rsidR="003E3FEB" w:rsidRPr="00264039">
        <w:t>(15.07.2025)</w:t>
      </w:r>
    </w:p>
    <w:p w14:paraId="626B704E" w14:textId="77777777" w:rsidR="00025E15" w:rsidRPr="00264039" w:rsidRDefault="00025E15" w:rsidP="00765A73">
      <w:pPr>
        <w:pStyle w:val="Loendilik"/>
        <w:numPr>
          <w:ilvl w:val="0"/>
          <w:numId w:val="15"/>
        </w:numPr>
      </w:pPr>
      <w:r w:rsidRPr="00264039">
        <w:t>Energiamajanduse arengukava 2030 (ENMAK 2030)</w:t>
      </w:r>
    </w:p>
    <w:p w14:paraId="4EC0469D" w14:textId="77777777" w:rsidR="00025E15" w:rsidRPr="00264039" w:rsidRDefault="00025E15" w:rsidP="00765A73">
      <w:pPr>
        <w:pStyle w:val="Loendilik"/>
      </w:pPr>
      <w:hyperlink r:id="rId46" w:history="1">
        <w:r w:rsidRPr="00264039">
          <w:rPr>
            <w:rStyle w:val="Hperlink"/>
          </w:rPr>
          <w:t>https://kliimaministeerium.ee/sites/default/files/documents/2023-07/Energiamajanduse%20arengukava%20aastani%202030.pdf</w:t>
        </w:r>
      </w:hyperlink>
      <w:r w:rsidRPr="00264039">
        <w:t xml:space="preserve"> (24.01.2026)</w:t>
      </w:r>
    </w:p>
    <w:p w14:paraId="4161CC8D" w14:textId="77777777" w:rsidR="00025E15" w:rsidRPr="00264039" w:rsidRDefault="00025E15" w:rsidP="00765A73">
      <w:pPr>
        <w:pStyle w:val="Loendilik"/>
        <w:numPr>
          <w:ilvl w:val="0"/>
          <w:numId w:val="15"/>
        </w:numPr>
      </w:pPr>
      <w:r w:rsidRPr="00264039">
        <w:t>Energiamajanduse arengukava 2035 (ENMAK 2035)</w:t>
      </w:r>
    </w:p>
    <w:p w14:paraId="5FF11D0E" w14:textId="77777777" w:rsidR="00025E15" w:rsidRPr="00B01974" w:rsidRDefault="00025E15" w:rsidP="00765A73">
      <w:pPr>
        <w:ind w:left="720"/>
      </w:pPr>
      <w:hyperlink r:id="rId47" w:history="1">
        <w:r w:rsidRPr="00264039">
          <w:rPr>
            <w:rStyle w:val="Hperlink"/>
          </w:rPr>
          <w:t>https://kliimaministeerium.ee/sites/default/files/documents/2026-01/ENMAK%202035_1.pdf</w:t>
        </w:r>
      </w:hyperlink>
      <w:r w:rsidRPr="00264039">
        <w:t xml:space="preserve"> (25.01.2026)</w:t>
      </w:r>
    </w:p>
    <w:p w14:paraId="3FF48823" w14:textId="77777777" w:rsidR="003C0674" w:rsidRPr="00B01974" w:rsidRDefault="003C0674" w:rsidP="007C27BA">
      <w:pPr>
        <w:pStyle w:val="Loendilik"/>
        <w:numPr>
          <w:ilvl w:val="0"/>
          <w:numId w:val="15"/>
        </w:numPr>
      </w:pPr>
      <w:r w:rsidRPr="00B01974">
        <w:t xml:space="preserve">Eesti Erametsaliidu õlevaade 2025. aasta I kvartali puiduturust </w:t>
      </w:r>
      <w:hyperlink r:id="rId48" w:history="1">
        <w:r w:rsidRPr="00B01974">
          <w:rPr>
            <w:rStyle w:val="Hperlink"/>
          </w:rPr>
          <w:t>https://erametsaliit.ee/wp-content/uploads/2025/05/puiduhinnad-2025-i-kv.pdf</w:t>
        </w:r>
      </w:hyperlink>
      <w:r w:rsidR="00B42868" w:rsidRPr="00B01974">
        <w:t xml:space="preserve"> (27.07.2025)</w:t>
      </w:r>
    </w:p>
    <w:p w14:paraId="23178FB1" w14:textId="77777777" w:rsidR="007C27BA" w:rsidRPr="00B01974" w:rsidRDefault="007C27BA" w:rsidP="007C27BA">
      <w:pPr>
        <w:pStyle w:val="Loendilik"/>
        <w:numPr>
          <w:ilvl w:val="0"/>
          <w:numId w:val="15"/>
        </w:numPr>
      </w:pPr>
      <w:r w:rsidRPr="00B01974">
        <w:t xml:space="preserve">Konkurentsiameti lühikokkuvõte 2024. aasta kohta </w:t>
      </w:r>
      <w:hyperlink r:id="rId49" w:history="1">
        <w:r w:rsidRPr="00B01974">
          <w:rPr>
            <w:rStyle w:val="Hperlink"/>
          </w:rPr>
          <w:t>https://www.konkurentsiamet.ee/analuusid-ja-uuringud/elektri-ja-gaasituru-aruanded</w:t>
        </w:r>
      </w:hyperlink>
      <w:r w:rsidRPr="00B01974">
        <w:t xml:space="preserve"> (27.07.2025)</w:t>
      </w:r>
    </w:p>
    <w:p w14:paraId="59F03F22" w14:textId="77777777" w:rsidR="002F194E" w:rsidRPr="00B01974" w:rsidRDefault="002F194E" w:rsidP="007C27BA">
      <w:pPr>
        <w:pStyle w:val="Loendilik"/>
        <w:numPr>
          <w:ilvl w:val="0"/>
          <w:numId w:val="15"/>
        </w:numPr>
      </w:pPr>
      <w:hyperlink r:id="rId50" w:history="1">
        <w:r w:rsidRPr="00B01974">
          <w:rPr>
            <w:rStyle w:val="Hperlink"/>
          </w:rPr>
          <w:t>https://www.hange.ee/blogi/paikesekollektor-abc/</w:t>
        </w:r>
      </w:hyperlink>
      <w:r w:rsidRPr="00B01974">
        <w:t xml:space="preserve"> (17.09.2025)</w:t>
      </w:r>
    </w:p>
    <w:p w14:paraId="70B2E047" w14:textId="77777777" w:rsidR="001017DD" w:rsidRPr="00B01974" w:rsidRDefault="001017DD" w:rsidP="001017DD">
      <w:pPr>
        <w:pStyle w:val="Loendilik"/>
        <w:numPr>
          <w:ilvl w:val="0"/>
          <w:numId w:val="15"/>
        </w:numPr>
      </w:pPr>
      <w:r w:rsidRPr="00B01974">
        <w:t xml:space="preserve">Statistikaameti andmed: </w:t>
      </w:r>
      <w:hyperlink r:id="rId51" w:history="1">
        <w:r w:rsidRPr="00B01974">
          <w:rPr>
            <w:rStyle w:val="Hperlink"/>
          </w:rPr>
          <w:t>https://juhtimislauad.stat.ee/et/piirkondlik-statistika-3/kuusalu-vald-9</w:t>
        </w:r>
      </w:hyperlink>
      <w:r w:rsidRPr="00B01974">
        <w:t xml:space="preserve"> (28.08.2025)</w:t>
      </w:r>
    </w:p>
    <w:p w14:paraId="1952F756" w14:textId="77777777" w:rsidR="007C27BA" w:rsidRPr="00B01974" w:rsidRDefault="00F010DB" w:rsidP="007C27BA">
      <w:pPr>
        <w:pStyle w:val="Loendilik"/>
        <w:numPr>
          <w:ilvl w:val="0"/>
          <w:numId w:val="15"/>
        </w:numPr>
      </w:pPr>
      <w:r w:rsidRPr="00B01974">
        <w:t xml:space="preserve">Kraadpäevad </w:t>
      </w:r>
      <w:hyperlink r:id="rId52" w:history="1">
        <w:r w:rsidRPr="00B01974">
          <w:rPr>
            <w:rStyle w:val="Hperlink"/>
          </w:rPr>
          <w:t>https://livekluster.ehr.ee/ui/ehr/v1/document/kp</w:t>
        </w:r>
      </w:hyperlink>
      <w:r w:rsidRPr="00B01974">
        <w:t xml:space="preserve"> (31.07.2025)</w:t>
      </w:r>
    </w:p>
    <w:p w14:paraId="1EE75551" w14:textId="77777777" w:rsidR="00610477" w:rsidRPr="00B01974" w:rsidRDefault="00610477" w:rsidP="007C27BA">
      <w:pPr>
        <w:pStyle w:val="Loendilik"/>
        <w:numPr>
          <w:ilvl w:val="0"/>
          <w:numId w:val="15"/>
        </w:numPr>
      </w:pPr>
      <w:r w:rsidRPr="00B01974">
        <w:t>Kolga kooli ühendustorustiku soojuskao arvutuslik hindamine</w:t>
      </w:r>
      <w:r w:rsidR="00213E5C" w:rsidRPr="00B01974">
        <w:t>. OÜ Pilvero</w:t>
      </w:r>
      <w:r w:rsidRPr="00B01974">
        <w:t xml:space="preserve"> (19.01.2026)</w:t>
      </w:r>
    </w:p>
    <w:p w14:paraId="695B0486" w14:textId="77777777" w:rsidR="00FC7DA1" w:rsidRPr="00B01974" w:rsidRDefault="00FC7DA1">
      <w:pPr>
        <w:sectPr w:rsidR="00FC7DA1" w:rsidRPr="00B01974" w:rsidSect="00855AD9">
          <w:footerReference w:type="even" r:id="rId53"/>
          <w:footerReference w:type="default" r:id="rId54"/>
          <w:pgSz w:w="11906" w:h="16838"/>
          <w:pgMar w:top="1440" w:right="1440" w:bottom="1440" w:left="1440" w:header="708" w:footer="708" w:gutter="0"/>
          <w:cols w:space="708"/>
          <w:titlePg/>
          <w:docGrid w:linePitch="360"/>
        </w:sectPr>
      </w:pPr>
      <w:r w:rsidRPr="00B01974">
        <w:br w:type="page"/>
      </w:r>
    </w:p>
    <w:p w14:paraId="63C97F4A" w14:textId="77777777" w:rsidR="00FC7DA1" w:rsidRPr="00B01974" w:rsidRDefault="00FC7DA1" w:rsidP="00B9726C">
      <w:pPr>
        <w:pStyle w:val="Pealkiri1"/>
        <w:jc w:val="right"/>
      </w:pPr>
      <w:bookmarkStart w:id="25" w:name="_Toc221696230"/>
      <w:r w:rsidRPr="00B01974">
        <w:lastRenderedPageBreak/>
        <w:t>LISA 1</w:t>
      </w:r>
      <w:bookmarkEnd w:id="25"/>
    </w:p>
    <w:p w14:paraId="44252854" w14:textId="77777777" w:rsidR="005607DB" w:rsidRDefault="00FC7DA1" w:rsidP="00FC7DA1">
      <w:pPr>
        <w:jc w:val="center"/>
      </w:pPr>
      <w:r w:rsidRPr="00B01974">
        <w:rPr>
          <w:noProof/>
          <w:lang w:eastAsia="et-EE"/>
        </w:rPr>
        <w:drawing>
          <wp:inline distT="0" distB="0" distL="0" distR="0" wp14:anchorId="73AB4D05" wp14:editId="0DB6B1AE">
            <wp:extent cx="6832600" cy="5076225"/>
            <wp:effectExtent l="0" t="0" r="6350" b="0"/>
            <wp:docPr id="1816730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730278" name=""/>
                    <pic:cNvPicPr/>
                  </pic:nvPicPr>
                  <pic:blipFill>
                    <a:blip r:embed="rId55"/>
                    <a:stretch>
                      <a:fillRect/>
                    </a:stretch>
                  </pic:blipFill>
                  <pic:spPr>
                    <a:xfrm>
                      <a:off x="0" y="0"/>
                      <a:ext cx="6832600" cy="5076225"/>
                    </a:xfrm>
                    <a:prstGeom prst="rect">
                      <a:avLst/>
                    </a:prstGeom>
                  </pic:spPr>
                </pic:pic>
              </a:graphicData>
            </a:graphic>
          </wp:inline>
        </w:drawing>
      </w:r>
    </w:p>
    <w:p w14:paraId="6088EE50" w14:textId="77777777" w:rsidR="00F94F9B" w:rsidRPr="00F94F9B" w:rsidRDefault="00F94F9B" w:rsidP="00F94F9B">
      <w:pPr>
        <w:jc w:val="both"/>
        <w:rPr>
          <w:i/>
        </w:rPr>
      </w:pPr>
      <w:r w:rsidRPr="00F94F9B">
        <w:rPr>
          <w:i/>
        </w:rPr>
        <w:t>Lisa 1, Joonis 1. Kuusalu aleviku kaugküttevõrgu skeem</w:t>
      </w:r>
    </w:p>
    <w:p w14:paraId="002B5E10" w14:textId="77777777" w:rsidR="00B041FF" w:rsidRPr="00B01974" w:rsidRDefault="00B041FF" w:rsidP="00B9726C">
      <w:pPr>
        <w:pStyle w:val="Pealkiri1"/>
        <w:jc w:val="right"/>
      </w:pPr>
      <w:bookmarkStart w:id="26" w:name="_Toc221696231"/>
      <w:r w:rsidRPr="00B01974">
        <w:lastRenderedPageBreak/>
        <w:t>LISA 2</w:t>
      </w:r>
      <w:bookmarkEnd w:id="26"/>
    </w:p>
    <w:p w14:paraId="1AC44DFA" w14:textId="77777777" w:rsidR="00B041FF" w:rsidRDefault="00A17D9B" w:rsidP="00A17D9B">
      <w:pPr>
        <w:jc w:val="center"/>
      </w:pPr>
      <w:r w:rsidRPr="00B01974">
        <w:rPr>
          <w:noProof/>
          <w:lang w:eastAsia="et-EE"/>
        </w:rPr>
        <w:drawing>
          <wp:inline distT="0" distB="0" distL="0" distR="0" wp14:anchorId="34CB133D" wp14:editId="6DADD962">
            <wp:extent cx="6680200" cy="5149057"/>
            <wp:effectExtent l="0" t="0" r="6350" b="0"/>
            <wp:docPr id="1685275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275333" name=""/>
                    <pic:cNvPicPr/>
                  </pic:nvPicPr>
                  <pic:blipFill>
                    <a:blip r:embed="rId56"/>
                    <a:stretch>
                      <a:fillRect/>
                    </a:stretch>
                  </pic:blipFill>
                  <pic:spPr>
                    <a:xfrm>
                      <a:off x="0" y="0"/>
                      <a:ext cx="6702029" cy="5165883"/>
                    </a:xfrm>
                    <a:prstGeom prst="rect">
                      <a:avLst/>
                    </a:prstGeom>
                  </pic:spPr>
                </pic:pic>
              </a:graphicData>
            </a:graphic>
          </wp:inline>
        </w:drawing>
      </w:r>
    </w:p>
    <w:p w14:paraId="77F03235" w14:textId="77777777" w:rsidR="00F94F9B" w:rsidRPr="00F94F9B" w:rsidRDefault="00F94F9B" w:rsidP="00F94F9B">
      <w:pPr>
        <w:jc w:val="both"/>
        <w:rPr>
          <w:i/>
        </w:rPr>
      </w:pPr>
      <w:r w:rsidRPr="00F94F9B">
        <w:rPr>
          <w:i/>
        </w:rPr>
        <w:t>Lisa 2, Joonis 1. Kolga aleviku kaugküttevõrgu skeem</w:t>
      </w:r>
    </w:p>
    <w:sectPr w:rsidR="00F94F9B" w:rsidRPr="00F94F9B" w:rsidSect="00FC7DA1">
      <w:pgSz w:w="16838" w:h="11906" w:orient="landscape"/>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D2D63B" w14:textId="77777777" w:rsidR="00967D32" w:rsidRDefault="00967D32" w:rsidP="00EA3F86">
      <w:r>
        <w:separator/>
      </w:r>
    </w:p>
  </w:endnote>
  <w:endnote w:type="continuationSeparator" w:id="0">
    <w:p w14:paraId="4E7E99D3" w14:textId="77777777" w:rsidR="00967D32" w:rsidRDefault="00967D32" w:rsidP="00EA3F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webkit-standard">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Lehekljenumber"/>
      </w:rPr>
      <w:id w:val="-744260092"/>
      <w:docPartObj>
        <w:docPartGallery w:val="Page Numbers (Bottom of Page)"/>
        <w:docPartUnique/>
      </w:docPartObj>
    </w:sdtPr>
    <w:sdtEndPr>
      <w:rPr>
        <w:rStyle w:val="Lehekljenumber"/>
      </w:rPr>
    </w:sdtEndPr>
    <w:sdtContent>
      <w:p w14:paraId="6FAC168B" w14:textId="77777777" w:rsidR="00006FCF" w:rsidRDefault="00006FCF" w:rsidP="001C7309">
        <w:pPr>
          <w:pStyle w:val="Jalus"/>
          <w:framePr w:wrap="none" w:vAnchor="text" w:hAnchor="margin" w:xAlign="right" w:y="1"/>
          <w:rPr>
            <w:rStyle w:val="Lehekljenumber"/>
          </w:rPr>
        </w:pPr>
        <w:r>
          <w:rPr>
            <w:rStyle w:val="Lehekljenumber"/>
          </w:rPr>
          <w:fldChar w:fldCharType="begin"/>
        </w:r>
        <w:r>
          <w:rPr>
            <w:rStyle w:val="Lehekljenumber"/>
          </w:rPr>
          <w:instrText xml:space="preserve"> PAGE </w:instrText>
        </w:r>
        <w:r>
          <w:rPr>
            <w:rStyle w:val="Lehekljenumber"/>
          </w:rPr>
          <w:fldChar w:fldCharType="end"/>
        </w:r>
      </w:p>
    </w:sdtContent>
  </w:sdt>
  <w:p w14:paraId="37E9C01E" w14:textId="77777777" w:rsidR="00006FCF" w:rsidRDefault="00006FCF" w:rsidP="00EA3F86">
    <w:pPr>
      <w:pStyle w:val="Jalus"/>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Lehekljenumber"/>
      </w:rPr>
      <w:id w:val="-1457022109"/>
      <w:docPartObj>
        <w:docPartGallery w:val="Page Numbers (Bottom of Page)"/>
        <w:docPartUnique/>
      </w:docPartObj>
    </w:sdtPr>
    <w:sdtEndPr>
      <w:rPr>
        <w:rStyle w:val="Lehekljenumber"/>
      </w:rPr>
    </w:sdtEndPr>
    <w:sdtContent>
      <w:p w14:paraId="3B526D67" w14:textId="77777777" w:rsidR="00006FCF" w:rsidRDefault="00006FCF" w:rsidP="001C7309">
        <w:pPr>
          <w:pStyle w:val="Jalus"/>
          <w:framePr w:wrap="none" w:vAnchor="text" w:hAnchor="margin" w:xAlign="right" w:y="1"/>
          <w:rPr>
            <w:rStyle w:val="Lehekljenumber"/>
          </w:rPr>
        </w:pPr>
        <w:r>
          <w:rPr>
            <w:rStyle w:val="Lehekljenumber"/>
          </w:rPr>
          <w:fldChar w:fldCharType="begin"/>
        </w:r>
        <w:r>
          <w:rPr>
            <w:rStyle w:val="Lehekljenumber"/>
          </w:rPr>
          <w:instrText xml:space="preserve"> PAGE </w:instrText>
        </w:r>
        <w:r>
          <w:rPr>
            <w:rStyle w:val="Lehekljenumber"/>
          </w:rPr>
          <w:fldChar w:fldCharType="separate"/>
        </w:r>
        <w:r w:rsidR="00F94F9B">
          <w:rPr>
            <w:rStyle w:val="Lehekljenumber"/>
            <w:noProof/>
          </w:rPr>
          <w:t>5</w:t>
        </w:r>
        <w:r>
          <w:rPr>
            <w:rStyle w:val="Lehekljenumber"/>
          </w:rPr>
          <w:fldChar w:fldCharType="end"/>
        </w:r>
      </w:p>
    </w:sdtContent>
  </w:sdt>
  <w:p w14:paraId="643BE8B3" w14:textId="77777777" w:rsidR="00006FCF" w:rsidRDefault="00006FC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17379" w14:textId="77777777" w:rsidR="00967D32" w:rsidRDefault="00967D32" w:rsidP="00EA3F86">
      <w:r>
        <w:separator/>
      </w:r>
    </w:p>
  </w:footnote>
  <w:footnote w:type="continuationSeparator" w:id="0">
    <w:p w14:paraId="7BAB15C2" w14:textId="77777777" w:rsidR="00967D32" w:rsidRDefault="00967D32" w:rsidP="00EA3F86">
      <w:r>
        <w:continuationSeparator/>
      </w:r>
    </w:p>
  </w:footnote>
  <w:footnote w:id="1">
    <w:p w14:paraId="3639EF50" w14:textId="77777777" w:rsidR="00006FCF" w:rsidRDefault="00006FCF">
      <w:pPr>
        <w:pStyle w:val="Allmrkusetekst"/>
      </w:pPr>
      <w:r>
        <w:rPr>
          <w:rStyle w:val="Allmrkuseviide"/>
        </w:rPr>
        <w:footnoteRef/>
      </w:r>
      <w:r>
        <w:t xml:space="preserve"> „Kolga kooli ühendustorustiku soojuskao arvutuslik hindamine“ 2026, Pilvero OÜ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2pt;visibility:visible" o:bullet="t">
        <v:imagedata r:id="rId1" o:title=""/>
      </v:shape>
    </w:pict>
  </w:numPicBullet>
  <w:abstractNum w:abstractNumId="0" w15:restartNumberingAfterBreak="0">
    <w:nsid w:val="019853F4"/>
    <w:multiLevelType w:val="hybridMultilevel"/>
    <w:tmpl w:val="CFF451FE"/>
    <w:lvl w:ilvl="0" w:tplc="F74CD556">
      <w:start w:val="7"/>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B00C44"/>
    <w:multiLevelType w:val="hybridMultilevel"/>
    <w:tmpl w:val="242AA62E"/>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4562F0"/>
    <w:multiLevelType w:val="hybridMultilevel"/>
    <w:tmpl w:val="3D30A38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995C57"/>
    <w:multiLevelType w:val="hybridMultilevel"/>
    <w:tmpl w:val="A34063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FCF3242"/>
    <w:multiLevelType w:val="hybridMultilevel"/>
    <w:tmpl w:val="B2B42EDC"/>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2200FE"/>
    <w:multiLevelType w:val="multilevel"/>
    <w:tmpl w:val="9A763E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Theme="minorHAnsi" w:hAnsiTheme="minorHAnsi" w:cstheme="minorHAnsi"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390424F"/>
    <w:multiLevelType w:val="hybridMultilevel"/>
    <w:tmpl w:val="42ECD0E2"/>
    <w:lvl w:ilvl="0" w:tplc="EAB250F4">
      <w:start w:val="1"/>
      <w:numFmt w:val="bullet"/>
      <w:lvlText w:val="•"/>
      <w:lvlJc w:val="left"/>
      <w:pPr>
        <w:tabs>
          <w:tab w:val="num" w:pos="720"/>
        </w:tabs>
        <w:ind w:left="720" w:hanging="360"/>
      </w:pPr>
      <w:rPr>
        <w:rFonts w:ascii="Arial" w:hAnsi="Arial" w:hint="default"/>
      </w:rPr>
    </w:lvl>
    <w:lvl w:ilvl="1" w:tplc="FEE2E0A0">
      <w:numFmt w:val="bullet"/>
      <w:lvlText w:val="•"/>
      <w:lvlJc w:val="left"/>
      <w:pPr>
        <w:tabs>
          <w:tab w:val="num" w:pos="1440"/>
        </w:tabs>
        <w:ind w:left="1440" w:hanging="360"/>
      </w:pPr>
      <w:rPr>
        <w:rFonts w:ascii="Arial" w:hAnsi="Arial" w:hint="default"/>
      </w:rPr>
    </w:lvl>
    <w:lvl w:ilvl="2" w:tplc="D72EB5AE" w:tentative="1">
      <w:start w:val="1"/>
      <w:numFmt w:val="bullet"/>
      <w:lvlText w:val="•"/>
      <w:lvlJc w:val="left"/>
      <w:pPr>
        <w:tabs>
          <w:tab w:val="num" w:pos="2160"/>
        </w:tabs>
        <w:ind w:left="2160" w:hanging="360"/>
      </w:pPr>
      <w:rPr>
        <w:rFonts w:ascii="Arial" w:hAnsi="Arial" w:hint="default"/>
      </w:rPr>
    </w:lvl>
    <w:lvl w:ilvl="3" w:tplc="69FE990C" w:tentative="1">
      <w:start w:val="1"/>
      <w:numFmt w:val="bullet"/>
      <w:lvlText w:val="•"/>
      <w:lvlJc w:val="left"/>
      <w:pPr>
        <w:tabs>
          <w:tab w:val="num" w:pos="2880"/>
        </w:tabs>
        <w:ind w:left="2880" w:hanging="360"/>
      </w:pPr>
      <w:rPr>
        <w:rFonts w:ascii="Arial" w:hAnsi="Arial" w:hint="default"/>
      </w:rPr>
    </w:lvl>
    <w:lvl w:ilvl="4" w:tplc="FCC6F75A" w:tentative="1">
      <w:start w:val="1"/>
      <w:numFmt w:val="bullet"/>
      <w:lvlText w:val="•"/>
      <w:lvlJc w:val="left"/>
      <w:pPr>
        <w:tabs>
          <w:tab w:val="num" w:pos="3600"/>
        </w:tabs>
        <w:ind w:left="3600" w:hanging="360"/>
      </w:pPr>
      <w:rPr>
        <w:rFonts w:ascii="Arial" w:hAnsi="Arial" w:hint="default"/>
      </w:rPr>
    </w:lvl>
    <w:lvl w:ilvl="5" w:tplc="E5F6B4DA" w:tentative="1">
      <w:start w:val="1"/>
      <w:numFmt w:val="bullet"/>
      <w:lvlText w:val="•"/>
      <w:lvlJc w:val="left"/>
      <w:pPr>
        <w:tabs>
          <w:tab w:val="num" w:pos="4320"/>
        </w:tabs>
        <w:ind w:left="4320" w:hanging="360"/>
      </w:pPr>
      <w:rPr>
        <w:rFonts w:ascii="Arial" w:hAnsi="Arial" w:hint="default"/>
      </w:rPr>
    </w:lvl>
    <w:lvl w:ilvl="6" w:tplc="95EC1CEC" w:tentative="1">
      <w:start w:val="1"/>
      <w:numFmt w:val="bullet"/>
      <w:lvlText w:val="•"/>
      <w:lvlJc w:val="left"/>
      <w:pPr>
        <w:tabs>
          <w:tab w:val="num" w:pos="5040"/>
        </w:tabs>
        <w:ind w:left="5040" w:hanging="360"/>
      </w:pPr>
      <w:rPr>
        <w:rFonts w:ascii="Arial" w:hAnsi="Arial" w:hint="default"/>
      </w:rPr>
    </w:lvl>
    <w:lvl w:ilvl="7" w:tplc="E62A7DD4" w:tentative="1">
      <w:start w:val="1"/>
      <w:numFmt w:val="bullet"/>
      <w:lvlText w:val="•"/>
      <w:lvlJc w:val="left"/>
      <w:pPr>
        <w:tabs>
          <w:tab w:val="num" w:pos="5760"/>
        </w:tabs>
        <w:ind w:left="5760" w:hanging="360"/>
      </w:pPr>
      <w:rPr>
        <w:rFonts w:ascii="Arial" w:hAnsi="Arial" w:hint="default"/>
      </w:rPr>
    </w:lvl>
    <w:lvl w:ilvl="8" w:tplc="9594C25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57B5447"/>
    <w:multiLevelType w:val="multilevel"/>
    <w:tmpl w:val="E58816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5D825CA"/>
    <w:multiLevelType w:val="hybridMultilevel"/>
    <w:tmpl w:val="0A1C4784"/>
    <w:lvl w:ilvl="0" w:tplc="04250005">
      <w:start w:val="1"/>
      <w:numFmt w:val="bullet"/>
      <w:lvlText w:val=""/>
      <w:lvlJc w:val="left"/>
      <w:pPr>
        <w:ind w:left="720" w:hanging="360"/>
      </w:pPr>
      <w:rPr>
        <w:rFonts w:ascii="Wingdings" w:hAnsi="Wingding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623777E"/>
    <w:multiLevelType w:val="hybridMultilevel"/>
    <w:tmpl w:val="CF02FD74"/>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Times New Roman" w:hint="default"/>
      </w:rPr>
    </w:lvl>
    <w:lvl w:ilvl="2" w:tplc="04250005">
      <w:start w:val="1"/>
      <w:numFmt w:val="bullet"/>
      <w:lvlText w:val=""/>
      <w:lvlJc w:val="left"/>
      <w:pPr>
        <w:ind w:left="2160" w:hanging="360"/>
      </w:pPr>
      <w:rPr>
        <w:rFonts w:ascii="Wingdings" w:hAnsi="Wingdings" w:hint="default"/>
      </w:rPr>
    </w:lvl>
    <w:lvl w:ilvl="3" w:tplc="04250001">
      <w:start w:val="1"/>
      <w:numFmt w:val="bullet"/>
      <w:lvlText w:val=""/>
      <w:lvlJc w:val="left"/>
      <w:pPr>
        <w:ind w:left="2880" w:hanging="360"/>
      </w:pPr>
      <w:rPr>
        <w:rFonts w:ascii="Symbol" w:hAnsi="Symbol" w:hint="default"/>
      </w:rPr>
    </w:lvl>
    <w:lvl w:ilvl="4" w:tplc="04250003">
      <w:start w:val="1"/>
      <w:numFmt w:val="bullet"/>
      <w:lvlText w:val="o"/>
      <w:lvlJc w:val="left"/>
      <w:pPr>
        <w:ind w:left="3600" w:hanging="360"/>
      </w:pPr>
      <w:rPr>
        <w:rFonts w:ascii="Courier New" w:hAnsi="Courier New" w:cs="Times New Roman" w:hint="default"/>
      </w:rPr>
    </w:lvl>
    <w:lvl w:ilvl="5" w:tplc="04250005">
      <w:start w:val="1"/>
      <w:numFmt w:val="bullet"/>
      <w:lvlText w:val=""/>
      <w:lvlJc w:val="left"/>
      <w:pPr>
        <w:ind w:left="4320" w:hanging="360"/>
      </w:pPr>
      <w:rPr>
        <w:rFonts w:ascii="Wingdings" w:hAnsi="Wingdings" w:hint="default"/>
      </w:rPr>
    </w:lvl>
    <w:lvl w:ilvl="6" w:tplc="04250001">
      <w:start w:val="1"/>
      <w:numFmt w:val="bullet"/>
      <w:lvlText w:val=""/>
      <w:lvlJc w:val="left"/>
      <w:pPr>
        <w:ind w:left="5040" w:hanging="360"/>
      </w:pPr>
      <w:rPr>
        <w:rFonts w:ascii="Symbol" w:hAnsi="Symbol" w:hint="default"/>
      </w:rPr>
    </w:lvl>
    <w:lvl w:ilvl="7" w:tplc="04250003">
      <w:start w:val="1"/>
      <w:numFmt w:val="bullet"/>
      <w:lvlText w:val="o"/>
      <w:lvlJc w:val="left"/>
      <w:pPr>
        <w:ind w:left="5760" w:hanging="360"/>
      </w:pPr>
      <w:rPr>
        <w:rFonts w:ascii="Courier New" w:hAnsi="Courier New" w:cs="Times New Roman" w:hint="default"/>
      </w:rPr>
    </w:lvl>
    <w:lvl w:ilvl="8" w:tplc="04250005">
      <w:start w:val="1"/>
      <w:numFmt w:val="bullet"/>
      <w:lvlText w:val=""/>
      <w:lvlJc w:val="left"/>
      <w:pPr>
        <w:ind w:left="6480" w:hanging="360"/>
      </w:pPr>
      <w:rPr>
        <w:rFonts w:ascii="Wingdings" w:hAnsi="Wingdings" w:hint="default"/>
      </w:rPr>
    </w:lvl>
  </w:abstractNum>
  <w:abstractNum w:abstractNumId="10" w15:restartNumberingAfterBreak="0">
    <w:nsid w:val="1986537B"/>
    <w:multiLevelType w:val="hybridMultilevel"/>
    <w:tmpl w:val="ABF0B88A"/>
    <w:lvl w:ilvl="0" w:tplc="04250001">
      <w:numFmt w:val="bullet"/>
      <w:lvlText w:val=""/>
      <w:lvlJc w:val="left"/>
      <w:pPr>
        <w:ind w:left="720" w:hanging="360"/>
      </w:pPr>
      <w:rPr>
        <w:rFonts w:ascii="Symbol" w:eastAsia="Times New Roman" w:hAnsi="Symbol"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19B90EAD"/>
    <w:multiLevelType w:val="hybridMultilevel"/>
    <w:tmpl w:val="3B4677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A6F4CC1"/>
    <w:multiLevelType w:val="hybridMultilevel"/>
    <w:tmpl w:val="C1382DD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A987EBB"/>
    <w:multiLevelType w:val="hybridMultilevel"/>
    <w:tmpl w:val="5D980E44"/>
    <w:lvl w:ilvl="0" w:tplc="A6C081BA">
      <w:start w:val="1"/>
      <w:numFmt w:val="bullet"/>
      <w:lvlText w:val="•"/>
      <w:lvlJc w:val="left"/>
      <w:pPr>
        <w:tabs>
          <w:tab w:val="num" w:pos="720"/>
        </w:tabs>
        <w:ind w:left="720" w:hanging="360"/>
      </w:pPr>
      <w:rPr>
        <w:rFonts w:ascii="Arial" w:hAnsi="Arial" w:hint="default"/>
      </w:rPr>
    </w:lvl>
    <w:lvl w:ilvl="1" w:tplc="34CE1076" w:tentative="1">
      <w:start w:val="1"/>
      <w:numFmt w:val="bullet"/>
      <w:lvlText w:val="•"/>
      <w:lvlJc w:val="left"/>
      <w:pPr>
        <w:tabs>
          <w:tab w:val="num" w:pos="1440"/>
        </w:tabs>
        <w:ind w:left="1440" w:hanging="360"/>
      </w:pPr>
      <w:rPr>
        <w:rFonts w:ascii="Arial" w:hAnsi="Arial" w:hint="default"/>
      </w:rPr>
    </w:lvl>
    <w:lvl w:ilvl="2" w:tplc="E776569C">
      <w:start w:val="1"/>
      <w:numFmt w:val="bullet"/>
      <w:lvlText w:val="•"/>
      <w:lvlJc w:val="left"/>
      <w:pPr>
        <w:tabs>
          <w:tab w:val="num" w:pos="2160"/>
        </w:tabs>
        <w:ind w:left="2160" w:hanging="360"/>
      </w:pPr>
      <w:rPr>
        <w:rFonts w:ascii="Arial" w:hAnsi="Arial" w:hint="default"/>
      </w:rPr>
    </w:lvl>
    <w:lvl w:ilvl="3" w:tplc="EFB8F848" w:tentative="1">
      <w:start w:val="1"/>
      <w:numFmt w:val="bullet"/>
      <w:lvlText w:val="•"/>
      <w:lvlJc w:val="left"/>
      <w:pPr>
        <w:tabs>
          <w:tab w:val="num" w:pos="2880"/>
        </w:tabs>
        <w:ind w:left="2880" w:hanging="360"/>
      </w:pPr>
      <w:rPr>
        <w:rFonts w:ascii="Arial" w:hAnsi="Arial" w:hint="default"/>
      </w:rPr>
    </w:lvl>
    <w:lvl w:ilvl="4" w:tplc="6AF01614" w:tentative="1">
      <w:start w:val="1"/>
      <w:numFmt w:val="bullet"/>
      <w:lvlText w:val="•"/>
      <w:lvlJc w:val="left"/>
      <w:pPr>
        <w:tabs>
          <w:tab w:val="num" w:pos="3600"/>
        </w:tabs>
        <w:ind w:left="3600" w:hanging="360"/>
      </w:pPr>
      <w:rPr>
        <w:rFonts w:ascii="Arial" w:hAnsi="Arial" w:hint="default"/>
      </w:rPr>
    </w:lvl>
    <w:lvl w:ilvl="5" w:tplc="3A74F97C" w:tentative="1">
      <w:start w:val="1"/>
      <w:numFmt w:val="bullet"/>
      <w:lvlText w:val="•"/>
      <w:lvlJc w:val="left"/>
      <w:pPr>
        <w:tabs>
          <w:tab w:val="num" w:pos="4320"/>
        </w:tabs>
        <w:ind w:left="4320" w:hanging="360"/>
      </w:pPr>
      <w:rPr>
        <w:rFonts w:ascii="Arial" w:hAnsi="Arial" w:hint="default"/>
      </w:rPr>
    </w:lvl>
    <w:lvl w:ilvl="6" w:tplc="B17C8E80" w:tentative="1">
      <w:start w:val="1"/>
      <w:numFmt w:val="bullet"/>
      <w:lvlText w:val="•"/>
      <w:lvlJc w:val="left"/>
      <w:pPr>
        <w:tabs>
          <w:tab w:val="num" w:pos="5040"/>
        </w:tabs>
        <w:ind w:left="5040" w:hanging="360"/>
      </w:pPr>
      <w:rPr>
        <w:rFonts w:ascii="Arial" w:hAnsi="Arial" w:hint="default"/>
      </w:rPr>
    </w:lvl>
    <w:lvl w:ilvl="7" w:tplc="38D841B2" w:tentative="1">
      <w:start w:val="1"/>
      <w:numFmt w:val="bullet"/>
      <w:lvlText w:val="•"/>
      <w:lvlJc w:val="left"/>
      <w:pPr>
        <w:tabs>
          <w:tab w:val="num" w:pos="5760"/>
        </w:tabs>
        <w:ind w:left="5760" w:hanging="360"/>
      </w:pPr>
      <w:rPr>
        <w:rFonts w:ascii="Arial" w:hAnsi="Arial" w:hint="default"/>
      </w:rPr>
    </w:lvl>
    <w:lvl w:ilvl="8" w:tplc="982C6F1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92B1B0B"/>
    <w:multiLevelType w:val="hybridMultilevel"/>
    <w:tmpl w:val="A084762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2AAB28AF"/>
    <w:multiLevelType w:val="hybridMultilevel"/>
    <w:tmpl w:val="E0248994"/>
    <w:lvl w:ilvl="0" w:tplc="04250005">
      <w:start w:val="1"/>
      <w:numFmt w:val="bullet"/>
      <w:lvlText w:val=""/>
      <w:lvlJc w:val="left"/>
      <w:pPr>
        <w:ind w:left="720" w:hanging="360"/>
      </w:pPr>
      <w:rPr>
        <w:rFonts w:ascii="Wingdings" w:hAnsi="Wingding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AFB2247"/>
    <w:multiLevelType w:val="multilevel"/>
    <w:tmpl w:val="E58816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2C6562BD"/>
    <w:multiLevelType w:val="hybridMultilevel"/>
    <w:tmpl w:val="550894E2"/>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FF17D7B"/>
    <w:multiLevelType w:val="hybridMultilevel"/>
    <w:tmpl w:val="17FC8278"/>
    <w:lvl w:ilvl="0" w:tplc="E28E1B2E">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055D1F"/>
    <w:multiLevelType w:val="hybridMultilevel"/>
    <w:tmpl w:val="7C60F9E4"/>
    <w:lvl w:ilvl="0" w:tplc="45C0338A">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35928E5"/>
    <w:multiLevelType w:val="hybridMultilevel"/>
    <w:tmpl w:val="478896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359608BB"/>
    <w:multiLevelType w:val="hybridMultilevel"/>
    <w:tmpl w:val="5E9E46EE"/>
    <w:lvl w:ilvl="0" w:tplc="7DCEE194">
      <w:start w:val="1"/>
      <w:numFmt w:val="bullet"/>
      <w:lvlText w:val="•"/>
      <w:lvlJc w:val="left"/>
      <w:pPr>
        <w:tabs>
          <w:tab w:val="num" w:pos="720"/>
        </w:tabs>
        <w:ind w:left="720" w:hanging="360"/>
      </w:pPr>
      <w:rPr>
        <w:rFonts w:ascii="Arial" w:hAnsi="Arial" w:hint="default"/>
      </w:rPr>
    </w:lvl>
    <w:lvl w:ilvl="1" w:tplc="794AA422" w:tentative="1">
      <w:start w:val="1"/>
      <w:numFmt w:val="bullet"/>
      <w:lvlText w:val="•"/>
      <w:lvlJc w:val="left"/>
      <w:pPr>
        <w:tabs>
          <w:tab w:val="num" w:pos="1440"/>
        </w:tabs>
        <w:ind w:left="1440" w:hanging="360"/>
      </w:pPr>
      <w:rPr>
        <w:rFonts w:ascii="Arial" w:hAnsi="Arial" w:hint="default"/>
      </w:rPr>
    </w:lvl>
    <w:lvl w:ilvl="2" w:tplc="3FB42C44" w:tentative="1">
      <w:start w:val="1"/>
      <w:numFmt w:val="bullet"/>
      <w:lvlText w:val="•"/>
      <w:lvlJc w:val="left"/>
      <w:pPr>
        <w:tabs>
          <w:tab w:val="num" w:pos="2160"/>
        </w:tabs>
        <w:ind w:left="2160" w:hanging="360"/>
      </w:pPr>
      <w:rPr>
        <w:rFonts w:ascii="Arial" w:hAnsi="Arial" w:hint="default"/>
      </w:rPr>
    </w:lvl>
    <w:lvl w:ilvl="3" w:tplc="96D01054" w:tentative="1">
      <w:start w:val="1"/>
      <w:numFmt w:val="bullet"/>
      <w:lvlText w:val="•"/>
      <w:lvlJc w:val="left"/>
      <w:pPr>
        <w:tabs>
          <w:tab w:val="num" w:pos="2880"/>
        </w:tabs>
        <w:ind w:left="2880" w:hanging="360"/>
      </w:pPr>
      <w:rPr>
        <w:rFonts w:ascii="Arial" w:hAnsi="Arial" w:hint="default"/>
      </w:rPr>
    </w:lvl>
    <w:lvl w:ilvl="4" w:tplc="BE8A66E2" w:tentative="1">
      <w:start w:val="1"/>
      <w:numFmt w:val="bullet"/>
      <w:lvlText w:val="•"/>
      <w:lvlJc w:val="left"/>
      <w:pPr>
        <w:tabs>
          <w:tab w:val="num" w:pos="3600"/>
        </w:tabs>
        <w:ind w:left="3600" w:hanging="360"/>
      </w:pPr>
      <w:rPr>
        <w:rFonts w:ascii="Arial" w:hAnsi="Arial" w:hint="default"/>
      </w:rPr>
    </w:lvl>
    <w:lvl w:ilvl="5" w:tplc="7B5AB658" w:tentative="1">
      <w:start w:val="1"/>
      <w:numFmt w:val="bullet"/>
      <w:lvlText w:val="•"/>
      <w:lvlJc w:val="left"/>
      <w:pPr>
        <w:tabs>
          <w:tab w:val="num" w:pos="4320"/>
        </w:tabs>
        <w:ind w:left="4320" w:hanging="360"/>
      </w:pPr>
      <w:rPr>
        <w:rFonts w:ascii="Arial" w:hAnsi="Arial" w:hint="default"/>
      </w:rPr>
    </w:lvl>
    <w:lvl w:ilvl="6" w:tplc="BDDC2AC2" w:tentative="1">
      <w:start w:val="1"/>
      <w:numFmt w:val="bullet"/>
      <w:lvlText w:val="•"/>
      <w:lvlJc w:val="left"/>
      <w:pPr>
        <w:tabs>
          <w:tab w:val="num" w:pos="5040"/>
        </w:tabs>
        <w:ind w:left="5040" w:hanging="360"/>
      </w:pPr>
      <w:rPr>
        <w:rFonts w:ascii="Arial" w:hAnsi="Arial" w:hint="default"/>
      </w:rPr>
    </w:lvl>
    <w:lvl w:ilvl="7" w:tplc="BDBA3150" w:tentative="1">
      <w:start w:val="1"/>
      <w:numFmt w:val="bullet"/>
      <w:lvlText w:val="•"/>
      <w:lvlJc w:val="left"/>
      <w:pPr>
        <w:tabs>
          <w:tab w:val="num" w:pos="5760"/>
        </w:tabs>
        <w:ind w:left="5760" w:hanging="360"/>
      </w:pPr>
      <w:rPr>
        <w:rFonts w:ascii="Arial" w:hAnsi="Arial" w:hint="default"/>
      </w:rPr>
    </w:lvl>
    <w:lvl w:ilvl="8" w:tplc="3EE2E2D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72F3E73"/>
    <w:multiLevelType w:val="hybridMultilevel"/>
    <w:tmpl w:val="E702BE0C"/>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83F788C"/>
    <w:multiLevelType w:val="hybridMultilevel"/>
    <w:tmpl w:val="EBA6FDA6"/>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CE55349"/>
    <w:multiLevelType w:val="hybridMultilevel"/>
    <w:tmpl w:val="B972DF2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F0843F8"/>
    <w:multiLevelType w:val="hybridMultilevel"/>
    <w:tmpl w:val="F3C21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3530BAD"/>
    <w:multiLevelType w:val="hybridMultilevel"/>
    <w:tmpl w:val="7160FB4E"/>
    <w:lvl w:ilvl="0" w:tplc="6A38738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5505BCC"/>
    <w:multiLevelType w:val="hybridMultilevel"/>
    <w:tmpl w:val="B2F4B58E"/>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80B0495"/>
    <w:multiLevelType w:val="hybridMultilevel"/>
    <w:tmpl w:val="3E0EF72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8FA5E9B"/>
    <w:multiLevelType w:val="hybridMultilevel"/>
    <w:tmpl w:val="EB223A2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0813580"/>
    <w:multiLevelType w:val="hybridMultilevel"/>
    <w:tmpl w:val="4A2A9A3C"/>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2F00AB8"/>
    <w:multiLevelType w:val="hybridMultilevel"/>
    <w:tmpl w:val="DD36D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3F9329E"/>
    <w:multiLevelType w:val="hybridMultilevel"/>
    <w:tmpl w:val="4A9CB6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C7C3A65"/>
    <w:multiLevelType w:val="hybridMultilevel"/>
    <w:tmpl w:val="D5C22BC8"/>
    <w:lvl w:ilvl="0" w:tplc="EFD8CA00">
      <w:start w:val="1"/>
      <w:numFmt w:val="bullet"/>
      <w:lvlText w:val="•"/>
      <w:lvlJc w:val="left"/>
      <w:pPr>
        <w:tabs>
          <w:tab w:val="num" w:pos="720"/>
        </w:tabs>
        <w:ind w:left="720" w:hanging="360"/>
      </w:pPr>
      <w:rPr>
        <w:rFonts w:ascii="Arial" w:hAnsi="Arial" w:hint="default"/>
      </w:rPr>
    </w:lvl>
    <w:lvl w:ilvl="1" w:tplc="DBB06A50">
      <w:numFmt w:val="bullet"/>
      <w:lvlText w:val="•"/>
      <w:lvlJc w:val="left"/>
      <w:pPr>
        <w:tabs>
          <w:tab w:val="num" w:pos="1440"/>
        </w:tabs>
        <w:ind w:left="1440" w:hanging="360"/>
      </w:pPr>
      <w:rPr>
        <w:rFonts w:ascii="Arial" w:hAnsi="Arial" w:hint="default"/>
      </w:rPr>
    </w:lvl>
    <w:lvl w:ilvl="2" w:tplc="FF7E3AAC" w:tentative="1">
      <w:start w:val="1"/>
      <w:numFmt w:val="bullet"/>
      <w:lvlText w:val="•"/>
      <w:lvlJc w:val="left"/>
      <w:pPr>
        <w:tabs>
          <w:tab w:val="num" w:pos="2160"/>
        </w:tabs>
        <w:ind w:left="2160" w:hanging="360"/>
      </w:pPr>
      <w:rPr>
        <w:rFonts w:ascii="Arial" w:hAnsi="Arial" w:hint="default"/>
      </w:rPr>
    </w:lvl>
    <w:lvl w:ilvl="3" w:tplc="3E0A55C8" w:tentative="1">
      <w:start w:val="1"/>
      <w:numFmt w:val="bullet"/>
      <w:lvlText w:val="•"/>
      <w:lvlJc w:val="left"/>
      <w:pPr>
        <w:tabs>
          <w:tab w:val="num" w:pos="2880"/>
        </w:tabs>
        <w:ind w:left="2880" w:hanging="360"/>
      </w:pPr>
      <w:rPr>
        <w:rFonts w:ascii="Arial" w:hAnsi="Arial" w:hint="default"/>
      </w:rPr>
    </w:lvl>
    <w:lvl w:ilvl="4" w:tplc="4F888A8C" w:tentative="1">
      <w:start w:val="1"/>
      <w:numFmt w:val="bullet"/>
      <w:lvlText w:val="•"/>
      <w:lvlJc w:val="left"/>
      <w:pPr>
        <w:tabs>
          <w:tab w:val="num" w:pos="3600"/>
        </w:tabs>
        <w:ind w:left="3600" w:hanging="360"/>
      </w:pPr>
      <w:rPr>
        <w:rFonts w:ascii="Arial" w:hAnsi="Arial" w:hint="default"/>
      </w:rPr>
    </w:lvl>
    <w:lvl w:ilvl="5" w:tplc="A9107926" w:tentative="1">
      <w:start w:val="1"/>
      <w:numFmt w:val="bullet"/>
      <w:lvlText w:val="•"/>
      <w:lvlJc w:val="left"/>
      <w:pPr>
        <w:tabs>
          <w:tab w:val="num" w:pos="4320"/>
        </w:tabs>
        <w:ind w:left="4320" w:hanging="360"/>
      </w:pPr>
      <w:rPr>
        <w:rFonts w:ascii="Arial" w:hAnsi="Arial" w:hint="default"/>
      </w:rPr>
    </w:lvl>
    <w:lvl w:ilvl="6" w:tplc="13A8921C" w:tentative="1">
      <w:start w:val="1"/>
      <w:numFmt w:val="bullet"/>
      <w:lvlText w:val="•"/>
      <w:lvlJc w:val="left"/>
      <w:pPr>
        <w:tabs>
          <w:tab w:val="num" w:pos="5040"/>
        </w:tabs>
        <w:ind w:left="5040" w:hanging="360"/>
      </w:pPr>
      <w:rPr>
        <w:rFonts w:ascii="Arial" w:hAnsi="Arial" w:hint="default"/>
      </w:rPr>
    </w:lvl>
    <w:lvl w:ilvl="7" w:tplc="BC909A80" w:tentative="1">
      <w:start w:val="1"/>
      <w:numFmt w:val="bullet"/>
      <w:lvlText w:val="•"/>
      <w:lvlJc w:val="left"/>
      <w:pPr>
        <w:tabs>
          <w:tab w:val="num" w:pos="5760"/>
        </w:tabs>
        <w:ind w:left="5760" w:hanging="360"/>
      </w:pPr>
      <w:rPr>
        <w:rFonts w:ascii="Arial" w:hAnsi="Arial" w:hint="default"/>
      </w:rPr>
    </w:lvl>
    <w:lvl w:ilvl="8" w:tplc="889EA85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CE34A5F"/>
    <w:multiLevelType w:val="hybridMultilevel"/>
    <w:tmpl w:val="CD2499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00F5BEB"/>
    <w:multiLevelType w:val="hybridMultilevel"/>
    <w:tmpl w:val="F7C6F1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1C8083D"/>
    <w:multiLevelType w:val="hybridMultilevel"/>
    <w:tmpl w:val="78526698"/>
    <w:lvl w:ilvl="0" w:tplc="A5E82AA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7" w15:restartNumberingAfterBreak="0">
    <w:nsid w:val="62CF7881"/>
    <w:multiLevelType w:val="hybridMultilevel"/>
    <w:tmpl w:val="59BAA536"/>
    <w:lvl w:ilvl="0" w:tplc="76DC5634">
      <w:start w:val="1"/>
      <w:numFmt w:val="bullet"/>
      <w:lvlText w:val=""/>
      <w:lvlJc w:val="left"/>
      <w:pPr>
        <w:ind w:left="1080" w:hanging="360"/>
      </w:pPr>
      <w:rPr>
        <w:rFonts w:ascii="Symbol" w:hAnsi="Symbol"/>
      </w:rPr>
    </w:lvl>
    <w:lvl w:ilvl="1" w:tplc="90D48088">
      <w:start w:val="1"/>
      <w:numFmt w:val="bullet"/>
      <w:lvlText w:val=""/>
      <w:lvlJc w:val="left"/>
      <w:pPr>
        <w:ind w:left="1080" w:hanging="360"/>
      </w:pPr>
      <w:rPr>
        <w:rFonts w:ascii="Symbol" w:hAnsi="Symbol"/>
      </w:rPr>
    </w:lvl>
    <w:lvl w:ilvl="2" w:tplc="89727D6E">
      <w:start w:val="1"/>
      <w:numFmt w:val="bullet"/>
      <w:lvlText w:val=""/>
      <w:lvlJc w:val="left"/>
      <w:pPr>
        <w:ind w:left="1080" w:hanging="360"/>
      </w:pPr>
      <w:rPr>
        <w:rFonts w:ascii="Symbol" w:hAnsi="Symbol"/>
      </w:rPr>
    </w:lvl>
    <w:lvl w:ilvl="3" w:tplc="5DF6168E">
      <w:start w:val="1"/>
      <w:numFmt w:val="bullet"/>
      <w:lvlText w:val=""/>
      <w:lvlJc w:val="left"/>
      <w:pPr>
        <w:ind w:left="1080" w:hanging="360"/>
      </w:pPr>
      <w:rPr>
        <w:rFonts w:ascii="Symbol" w:hAnsi="Symbol"/>
      </w:rPr>
    </w:lvl>
    <w:lvl w:ilvl="4" w:tplc="C71C3128">
      <w:start w:val="1"/>
      <w:numFmt w:val="bullet"/>
      <w:lvlText w:val=""/>
      <w:lvlJc w:val="left"/>
      <w:pPr>
        <w:ind w:left="1080" w:hanging="360"/>
      </w:pPr>
      <w:rPr>
        <w:rFonts w:ascii="Symbol" w:hAnsi="Symbol"/>
      </w:rPr>
    </w:lvl>
    <w:lvl w:ilvl="5" w:tplc="59A4654C">
      <w:start w:val="1"/>
      <w:numFmt w:val="bullet"/>
      <w:lvlText w:val=""/>
      <w:lvlJc w:val="left"/>
      <w:pPr>
        <w:ind w:left="1080" w:hanging="360"/>
      </w:pPr>
      <w:rPr>
        <w:rFonts w:ascii="Symbol" w:hAnsi="Symbol"/>
      </w:rPr>
    </w:lvl>
    <w:lvl w:ilvl="6" w:tplc="75D29898">
      <w:start w:val="1"/>
      <w:numFmt w:val="bullet"/>
      <w:lvlText w:val=""/>
      <w:lvlJc w:val="left"/>
      <w:pPr>
        <w:ind w:left="1080" w:hanging="360"/>
      </w:pPr>
      <w:rPr>
        <w:rFonts w:ascii="Symbol" w:hAnsi="Symbol"/>
      </w:rPr>
    </w:lvl>
    <w:lvl w:ilvl="7" w:tplc="74ECEBEE">
      <w:start w:val="1"/>
      <w:numFmt w:val="bullet"/>
      <w:lvlText w:val=""/>
      <w:lvlJc w:val="left"/>
      <w:pPr>
        <w:ind w:left="1080" w:hanging="360"/>
      </w:pPr>
      <w:rPr>
        <w:rFonts w:ascii="Symbol" w:hAnsi="Symbol"/>
      </w:rPr>
    </w:lvl>
    <w:lvl w:ilvl="8" w:tplc="B1B64498">
      <w:start w:val="1"/>
      <w:numFmt w:val="bullet"/>
      <w:lvlText w:val=""/>
      <w:lvlJc w:val="left"/>
      <w:pPr>
        <w:ind w:left="1080" w:hanging="360"/>
      </w:pPr>
      <w:rPr>
        <w:rFonts w:ascii="Symbol" w:hAnsi="Symbol"/>
      </w:rPr>
    </w:lvl>
  </w:abstractNum>
  <w:abstractNum w:abstractNumId="38" w15:restartNumberingAfterBreak="0">
    <w:nsid w:val="651E0B8A"/>
    <w:multiLevelType w:val="hybridMultilevel"/>
    <w:tmpl w:val="A0521686"/>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8333005"/>
    <w:multiLevelType w:val="multilevel"/>
    <w:tmpl w:val="9A763E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Theme="minorHAnsi" w:hAnsiTheme="minorHAnsi" w:cstheme="minorHAnsi"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6C485A17"/>
    <w:multiLevelType w:val="hybridMultilevel"/>
    <w:tmpl w:val="CDAE30CC"/>
    <w:lvl w:ilvl="0" w:tplc="81728D5C">
      <w:start w:val="1"/>
      <w:numFmt w:val="bullet"/>
      <w:lvlText w:val="•"/>
      <w:lvlJc w:val="left"/>
      <w:pPr>
        <w:tabs>
          <w:tab w:val="num" w:pos="720"/>
        </w:tabs>
        <w:ind w:left="720" w:hanging="360"/>
      </w:pPr>
      <w:rPr>
        <w:rFonts w:ascii="Arial" w:hAnsi="Arial" w:hint="default"/>
      </w:rPr>
    </w:lvl>
    <w:lvl w:ilvl="1" w:tplc="A12CA9EA">
      <w:numFmt w:val="bullet"/>
      <w:lvlText w:val="•"/>
      <w:lvlJc w:val="left"/>
      <w:pPr>
        <w:tabs>
          <w:tab w:val="num" w:pos="1440"/>
        </w:tabs>
        <w:ind w:left="1440" w:hanging="360"/>
      </w:pPr>
      <w:rPr>
        <w:rFonts w:ascii="Arial" w:hAnsi="Arial" w:hint="default"/>
      </w:rPr>
    </w:lvl>
    <w:lvl w:ilvl="2" w:tplc="FA88E3AC">
      <w:numFmt w:val="bullet"/>
      <w:lvlText w:val="•"/>
      <w:lvlJc w:val="left"/>
      <w:pPr>
        <w:tabs>
          <w:tab w:val="num" w:pos="2160"/>
        </w:tabs>
        <w:ind w:left="2160" w:hanging="360"/>
      </w:pPr>
      <w:rPr>
        <w:rFonts w:ascii="Arial" w:hAnsi="Arial" w:hint="default"/>
      </w:rPr>
    </w:lvl>
    <w:lvl w:ilvl="3" w:tplc="D9204ED2" w:tentative="1">
      <w:start w:val="1"/>
      <w:numFmt w:val="bullet"/>
      <w:lvlText w:val="•"/>
      <w:lvlJc w:val="left"/>
      <w:pPr>
        <w:tabs>
          <w:tab w:val="num" w:pos="2880"/>
        </w:tabs>
        <w:ind w:left="2880" w:hanging="360"/>
      </w:pPr>
      <w:rPr>
        <w:rFonts w:ascii="Arial" w:hAnsi="Arial" w:hint="default"/>
      </w:rPr>
    </w:lvl>
    <w:lvl w:ilvl="4" w:tplc="364A10A0" w:tentative="1">
      <w:start w:val="1"/>
      <w:numFmt w:val="bullet"/>
      <w:lvlText w:val="•"/>
      <w:lvlJc w:val="left"/>
      <w:pPr>
        <w:tabs>
          <w:tab w:val="num" w:pos="3600"/>
        </w:tabs>
        <w:ind w:left="3600" w:hanging="360"/>
      </w:pPr>
      <w:rPr>
        <w:rFonts w:ascii="Arial" w:hAnsi="Arial" w:hint="default"/>
      </w:rPr>
    </w:lvl>
    <w:lvl w:ilvl="5" w:tplc="19DA0E88" w:tentative="1">
      <w:start w:val="1"/>
      <w:numFmt w:val="bullet"/>
      <w:lvlText w:val="•"/>
      <w:lvlJc w:val="left"/>
      <w:pPr>
        <w:tabs>
          <w:tab w:val="num" w:pos="4320"/>
        </w:tabs>
        <w:ind w:left="4320" w:hanging="360"/>
      </w:pPr>
      <w:rPr>
        <w:rFonts w:ascii="Arial" w:hAnsi="Arial" w:hint="default"/>
      </w:rPr>
    </w:lvl>
    <w:lvl w:ilvl="6" w:tplc="FE48C38C" w:tentative="1">
      <w:start w:val="1"/>
      <w:numFmt w:val="bullet"/>
      <w:lvlText w:val="•"/>
      <w:lvlJc w:val="left"/>
      <w:pPr>
        <w:tabs>
          <w:tab w:val="num" w:pos="5040"/>
        </w:tabs>
        <w:ind w:left="5040" w:hanging="360"/>
      </w:pPr>
      <w:rPr>
        <w:rFonts w:ascii="Arial" w:hAnsi="Arial" w:hint="default"/>
      </w:rPr>
    </w:lvl>
    <w:lvl w:ilvl="7" w:tplc="8C94B080" w:tentative="1">
      <w:start w:val="1"/>
      <w:numFmt w:val="bullet"/>
      <w:lvlText w:val="•"/>
      <w:lvlJc w:val="left"/>
      <w:pPr>
        <w:tabs>
          <w:tab w:val="num" w:pos="5760"/>
        </w:tabs>
        <w:ind w:left="5760" w:hanging="360"/>
      </w:pPr>
      <w:rPr>
        <w:rFonts w:ascii="Arial" w:hAnsi="Arial" w:hint="default"/>
      </w:rPr>
    </w:lvl>
    <w:lvl w:ilvl="8" w:tplc="92A2BA3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B2F06E8"/>
    <w:multiLevelType w:val="hybridMultilevel"/>
    <w:tmpl w:val="54A47216"/>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C9373DA"/>
    <w:multiLevelType w:val="hybridMultilevel"/>
    <w:tmpl w:val="F87C5D5C"/>
    <w:lvl w:ilvl="0" w:tplc="04250005">
      <w:start w:val="1"/>
      <w:numFmt w:val="bullet"/>
      <w:lvlText w:val=""/>
      <w:lvlJc w:val="left"/>
      <w:pPr>
        <w:ind w:left="720" w:hanging="360"/>
      </w:pPr>
      <w:rPr>
        <w:rFonts w:ascii="Wingdings" w:hAnsi="Wingding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EAE1F96"/>
    <w:multiLevelType w:val="hybridMultilevel"/>
    <w:tmpl w:val="C540A30A"/>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72849066">
    <w:abstractNumId w:val="39"/>
  </w:num>
  <w:num w:numId="2" w16cid:durableId="2040618062">
    <w:abstractNumId w:val="2"/>
  </w:num>
  <w:num w:numId="3" w16cid:durableId="200165422">
    <w:abstractNumId w:val="35"/>
  </w:num>
  <w:num w:numId="4" w16cid:durableId="1053232901">
    <w:abstractNumId w:val="9"/>
  </w:num>
  <w:num w:numId="5" w16cid:durableId="1998806218">
    <w:abstractNumId w:val="25"/>
  </w:num>
  <w:num w:numId="6" w16cid:durableId="197478368">
    <w:abstractNumId w:val="7"/>
  </w:num>
  <w:num w:numId="7" w16cid:durableId="1395276517">
    <w:abstractNumId w:val="28"/>
  </w:num>
  <w:num w:numId="8" w16cid:durableId="1414088740">
    <w:abstractNumId w:val="11"/>
  </w:num>
  <w:num w:numId="9" w16cid:durableId="1639262369">
    <w:abstractNumId w:val="36"/>
  </w:num>
  <w:num w:numId="10" w16cid:durableId="1102147379">
    <w:abstractNumId w:val="3"/>
  </w:num>
  <w:num w:numId="11" w16cid:durableId="1257011722">
    <w:abstractNumId w:val="18"/>
  </w:num>
  <w:num w:numId="12" w16cid:durableId="667442797">
    <w:abstractNumId w:val="0"/>
  </w:num>
  <w:num w:numId="13" w16cid:durableId="1176075760">
    <w:abstractNumId w:val="24"/>
  </w:num>
  <w:num w:numId="14" w16cid:durableId="785854269">
    <w:abstractNumId w:val="32"/>
  </w:num>
  <w:num w:numId="15" w16cid:durableId="685836754">
    <w:abstractNumId w:val="12"/>
  </w:num>
  <w:num w:numId="16" w16cid:durableId="1134760770">
    <w:abstractNumId w:val="1"/>
  </w:num>
  <w:num w:numId="17" w16cid:durableId="1485778377">
    <w:abstractNumId w:val="43"/>
  </w:num>
  <w:num w:numId="18" w16cid:durableId="862792780">
    <w:abstractNumId w:val="23"/>
  </w:num>
  <w:num w:numId="19" w16cid:durableId="1474054287">
    <w:abstractNumId w:val="4"/>
  </w:num>
  <w:num w:numId="20" w16cid:durableId="1218249960">
    <w:abstractNumId w:val="27"/>
  </w:num>
  <w:num w:numId="21" w16cid:durableId="732578978">
    <w:abstractNumId w:val="30"/>
  </w:num>
  <w:num w:numId="22" w16cid:durableId="1446995499">
    <w:abstractNumId w:val="17"/>
  </w:num>
  <w:num w:numId="23" w16cid:durableId="1268391336">
    <w:abstractNumId w:val="22"/>
  </w:num>
  <w:num w:numId="24" w16cid:durableId="505487308">
    <w:abstractNumId w:val="41"/>
  </w:num>
  <w:num w:numId="25" w16cid:durableId="1617786206">
    <w:abstractNumId w:val="38"/>
  </w:num>
  <w:num w:numId="26" w16cid:durableId="74059137">
    <w:abstractNumId w:val="20"/>
  </w:num>
  <w:num w:numId="27" w16cid:durableId="646980311">
    <w:abstractNumId w:val="16"/>
  </w:num>
  <w:num w:numId="28" w16cid:durableId="1479375289">
    <w:abstractNumId w:val="31"/>
  </w:num>
  <w:num w:numId="29" w16cid:durableId="1952934804">
    <w:abstractNumId w:val="10"/>
  </w:num>
  <w:num w:numId="30" w16cid:durableId="137384667">
    <w:abstractNumId w:val="34"/>
  </w:num>
  <w:num w:numId="31" w16cid:durableId="542522756">
    <w:abstractNumId w:val="29"/>
  </w:num>
  <w:num w:numId="32" w16cid:durableId="2096172646">
    <w:abstractNumId w:val="14"/>
  </w:num>
  <w:num w:numId="33" w16cid:durableId="971130764">
    <w:abstractNumId w:val="26"/>
  </w:num>
  <w:num w:numId="34" w16cid:durableId="1369993952">
    <w:abstractNumId w:val="19"/>
  </w:num>
  <w:num w:numId="35" w16cid:durableId="700010959">
    <w:abstractNumId w:val="8"/>
  </w:num>
  <w:num w:numId="36" w16cid:durableId="833102892">
    <w:abstractNumId w:val="40"/>
  </w:num>
  <w:num w:numId="37" w16cid:durableId="1383601364">
    <w:abstractNumId w:val="21"/>
  </w:num>
  <w:num w:numId="38" w16cid:durableId="1266421427">
    <w:abstractNumId w:val="5"/>
  </w:num>
  <w:num w:numId="39" w16cid:durableId="295916492">
    <w:abstractNumId w:val="6"/>
  </w:num>
  <w:num w:numId="40" w16cid:durableId="825052606">
    <w:abstractNumId w:val="13"/>
  </w:num>
  <w:num w:numId="41" w16cid:durableId="1500803152">
    <w:abstractNumId w:val="33"/>
  </w:num>
  <w:num w:numId="42" w16cid:durableId="1760324266">
    <w:abstractNumId w:val="15"/>
  </w:num>
  <w:num w:numId="43" w16cid:durableId="826361141">
    <w:abstractNumId w:val="42"/>
  </w:num>
  <w:num w:numId="44" w16cid:durableId="121257163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315FA"/>
    <w:rsid w:val="000008D8"/>
    <w:rsid w:val="00002DA3"/>
    <w:rsid w:val="00003CAB"/>
    <w:rsid w:val="00004874"/>
    <w:rsid w:val="00004AC0"/>
    <w:rsid w:val="0000543D"/>
    <w:rsid w:val="0000666E"/>
    <w:rsid w:val="00006FCF"/>
    <w:rsid w:val="000076D0"/>
    <w:rsid w:val="00011FB4"/>
    <w:rsid w:val="000127C7"/>
    <w:rsid w:val="00014FC0"/>
    <w:rsid w:val="000165F8"/>
    <w:rsid w:val="000219D1"/>
    <w:rsid w:val="00022C12"/>
    <w:rsid w:val="00024ED8"/>
    <w:rsid w:val="00025E15"/>
    <w:rsid w:val="00026377"/>
    <w:rsid w:val="0003152A"/>
    <w:rsid w:val="000327C7"/>
    <w:rsid w:val="00037B76"/>
    <w:rsid w:val="00037E6A"/>
    <w:rsid w:val="0004333F"/>
    <w:rsid w:val="0004465E"/>
    <w:rsid w:val="00045043"/>
    <w:rsid w:val="0004659A"/>
    <w:rsid w:val="00054A6C"/>
    <w:rsid w:val="00055FB2"/>
    <w:rsid w:val="000620D6"/>
    <w:rsid w:val="0006391B"/>
    <w:rsid w:val="00066431"/>
    <w:rsid w:val="00070CB1"/>
    <w:rsid w:val="00085356"/>
    <w:rsid w:val="000859BE"/>
    <w:rsid w:val="00085D86"/>
    <w:rsid w:val="00087B31"/>
    <w:rsid w:val="000907AD"/>
    <w:rsid w:val="000916A6"/>
    <w:rsid w:val="0009208A"/>
    <w:rsid w:val="0009267D"/>
    <w:rsid w:val="000936E6"/>
    <w:rsid w:val="000936F5"/>
    <w:rsid w:val="000979C9"/>
    <w:rsid w:val="000A023F"/>
    <w:rsid w:val="000A02DC"/>
    <w:rsid w:val="000A469D"/>
    <w:rsid w:val="000D4E1A"/>
    <w:rsid w:val="000D6051"/>
    <w:rsid w:val="000D6B72"/>
    <w:rsid w:val="000D7310"/>
    <w:rsid w:val="000E32C9"/>
    <w:rsid w:val="000E6AC0"/>
    <w:rsid w:val="000F1B23"/>
    <w:rsid w:val="000F393D"/>
    <w:rsid w:val="000F4085"/>
    <w:rsid w:val="00100F86"/>
    <w:rsid w:val="001017DD"/>
    <w:rsid w:val="00101DB1"/>
    <w:rsid w:val="0010788B"/>
    <w:rsid w:val="00107DA4"/>
    <w:rsid w:val="0011119B"/>
    <w:rsid w:val="001111B2"/>
    <w:rsid w:val="00112A04"/>
    <w:rsid w:val="001142BC"/>
    <w:rsid w:val="001163F9"/>
    <w:rsid w:val="0012000F"/>
    <w:rsid w:val="00120A74"/>
    <w:rsid w:val="00120E3F"/>
    <w:rsid w:val="0012499D"/>
    <w:rsid w:val="00126710"/>
    <w:rsid w:val="00130DA9"/>
    <w:rsid w:val="00131D37"/>
    <w:rsid w:val="00132673"/>
    <w:rsid w:val="001354AD"/>
    <w:rsid w:val="0013733E"/>
    <w:rsid w:val="0014050C"/>
    <w:rsid w:val="00140FC0"/>
    <w:rsid w:val="0015092B"/>
    <w:rsid w:val="00150FAB"/>
    <w:rsid w:val="00152C34"/>
    <w:rsid w:val="00154A4A"/>
    <w:rsid w:val="0015520D"/>
    <w:rsid w:val="001577E5"/>
    <w:rsid w:val="00161565"/>
    <w:rsid w:val="00161F59"/>
    <w:rsid w:val="001622FB"/>
    <w:rsid w:val="00162BC0"/>
    <w:rsid w:val="00162C65"/>
    <w:rsid w:val="00173418"/>
    <w:rsid w:val="00174658"/>
    <w:rsid w:val="00185224"/>
    <w:rsid w:val="00186FD0"/>
    <w:rsid w:val="0018753D"/>
    <w:rsid w:val="0019056F"/>
    <w:rsid w:val="0019116C"/>
    <w:rsid w:val="0019210F"/>
    <w:rsid w:val="00192F00"/>
    <w:rsid w:val="00193524"/>
    <w:rsid w:val="00194082"/>
    <w:rsid w:val="001A080F"/>
    <w:rsid w:val="001A19C2"/>
    <w:rsid w:val="001A1E64"/>
    <w:rsid w:val="001A2AAC"/>
    <w:rsid w:val="001A4032"/>
    <w:rsid w:val="001A6061"/>
    <w:rsid w:val="001A6C8B"/>
    <w:rsid w:val="001A7796"/>
    <w:rsid w:val="001B1445"/>
    <w:rsid w:val="001B309B"/>
    <w:rsid w:val="001B59C8"/>
    <w:rsid w:val="001B60E2"/>
    <w:rsid w:val="001C0997"/>
    <w:rsid w:val="001C37E9"/>
    <w:rsid w:val="001C7309"/>
    <w:rsid w:val="001D1A07"/>
    <w:rsid w:val="001D59ED"/>
    <w:rsid w:val="001E33C9"/>
    <w:rsid w:val="001F280B"/>
    <w:rsid w:val="001F2A96"/>
    <w:rsid w:val="001F2BF4"/>
    <w:rsid w:val="001F2C12"/>
    <w:rsid w:val="001F42D8"/>
    <w:rsid w:val="001F455C"/>
    <w:rsid w:val="001F5872"/>
    <w:rsid w:val="001F6EB3"/>
    <w:rsid w:val="001F73D1"/>
    <w:rsid w:val="001F74AA"/>
    <w:rsid w:val="00201E36"/>
    <w:rsid w:val="002025FA"/>
    <w:rsid w:val="00202F8E"/>
    <w:rsid w:val="002061FD"/>
    <w:rsid w:val="00210B0F"/>
    <w:rsid w:val="002120A6"/>
    <w:rsid w:val="00213E5C"/>
    <w:rsid w:val="0021733B"/>
    <w:rsid w:val="00225694"/>
    <w:rsid w:val="00225BD0"/>
    <w:rsid w:val="0023257B"/>
    <w:rsid w:val="00232C4A"/>
    <w:rsid w:val="00235A2D"/>
    <w:rsid w:val="002401DA"/>
    <w:rsid w:val="002416F4"/>
    <w:rsid w:val="002451A6"/>
    <w:rsid w:val="00245BE2"/>
    <w:rsid w:val="00245ED3"/>
    <w:rsid w:val="00250127"/>
    <w:rsid w:val="00250B80"/>
    <w:rsid w:val="002528D2"/>
    <w:rsid w:val="002537BB"/>
    <w:rsid w:val="00253880"/>
    <w:rsid w:val="002569E4"/>
    <w:rsid w:val="00257090"/>
    <w:rsid w:val="002618A7"/>
    <w:rsid w:val="00262BF3"/>
    <w:rsid w:val="002631AC"/>
    <w:rsid w:val="00264039"/>
    <w:rsid w:val="0026706E"/>
    <w:rsid w:val="00270D38"/>
    <w:rsid w:val="00285697"/>
    <w:rsid w:val="002871DA"/>
    <w:rsid w:val="00294A04"/>
    <w:rsid w:val="0029502C"/>
    <w:rsid w:val="00296484"/>
    <w:rsid w:val="00297313"/>
    <w:rsid w:val="002979F7"/>
    <w:rsid w:val="002A107C"/>
    <w:rsid w:val="002A1B06"/>
    <w:rsid w:val="002A4EB6"/>
    <w:rsid w:val="002A50F3"/>
    <w:rsid w:val="002A55F3"/>
    <w:rsid w:val="002A7A1F"/>
    <w:rsid w:val="002B2A4B"/>
    <w:rsid w:val="002B768E"/>
    <w:rsid w:val="002C07BD"/>
    <w:rsid w:val="002C66BF"/>
    <w:rsid w:val="002E1148"/>
    <w:rsid w:val="002E14FD"/>
    <w:rsid w:val="002E3002"/>
    <w:rsid w:val="002E4133"/>
    <w:rsid w:val="002E59D3"/>
    <w:rsid w:val="002E634D"/>
    <w:rsid w:val="002E70B2"/>
    <w:rsid w:val="002F00E0"/>
    <w:rsid w:val="002F134B"/>
    <w:rsid w:val="002F194E"/>
    <w:rsid w:val="002F4113"/>
    <w:rsid w:val="002F45B6"/>
    <w:rsid w:val="002F5908"/>
    <w:rsid w:val="002F6C7F"/>
    <w:rsid w:val="002F7E6A"/>
    <w:rsid w:val="00300A9B"/>
    <w:rsid w:val="00306518"/>
    <w:rsid w:val="003070D3"/>
    <w:rsid w:val="00312328"/>
    <w:rsid w:val="0032044B"/>
    <w:rsid w:val="00322C49"/>
    <w:rsid w:val="003232E6"/>
    <w:rsid w:val="00324738"/>
    <w:rsid w:val="003259BB"/>
    <w:rsid w:val="003310BE"/>
    <w:rsid w:val="00331ACE"/>
    <w:rsid w:val="003351E1"/>
    <w:rsid w:val="003366D0"/>
    <w:rsid w:val="00346937"/>
    <w:rsid w:val="00347FCC"/>
    <w:rsid w:val="00350FEA"/>
    <w:rsid w:val="003522B5"/>
    <w:rsid w:val="003526A2"/>
    <w:rsid w:val="003527DB"/>
    <w:rsid w:val="0035384D"/>
    <w:rsid w:val="00354F2E"/>
    <w:rsid w:val="00357F43"/>
    <w:rsid w:val="00361F11"/>
    <w:rsid w:val="00366285"/>
    <w:rsid w:val="003709BA"/>
    <w:rsid w:val="00372A28"/>
    <w:rsid w:val="003739E2"/>
    <w:rsid w:val="00375EFE"/>
    <w:rsid w:val="00377728"/>
    <w:rsid w:val="00381FE8"/>
    <w:rsid w:val="00384488"/>
    <w:rsid w:val="00386455"/>
    <w:rsid w:val="00386FA4"/>
    <w:rsid w:val="003878D0"/>
    <w:rsid w:val="003908BB"/>
    <w:rsid w:val="00394787"/>
    <w:rsid w:val="0039780A"/>
    <w:rsid w:val="003A15A0"/>
    <w:rsid w:val="003A1931"/>
    <w:rsid w:val="003A30E8"/>
    <w:rsid w:val="003A42FE"/>
    <w:rsid w:val="003A6094"/>
    <w:rsid w:val="003A6E68"/>
    <w:rsid w:val="003A773E"/>
    <w:rsid w:val="003A7CEE"/>
    <w:rsid w:val="003B3EA8"/>
    <w:rsid w:val="003B451C"/>
    <w:rsid w:val="003B465F"/>
    <w:rsid w:val="003B6300"/>
    <w:rsid w:val="003C02AA"/>
    <w:rsid w:val="003C0674"/>
    <w:rsid w:val="003C17A7"/>
    <w:rsid w:val="003D421F"/>
    <w:rsid w:val="003E13A8"/>
    <w:rsid w:val="003E1AB2"/>
    <w:rsid w:val="003E3081"/>
    <w:rsid w:val="003E33F7"/>
    <w:rsid w:val="003E3FEB"/>
    <w:rsid w:val="003E4D81"/>
    <w:rsid w:val="003E6DA5"/>
    <w:rsid w:val="003F0064"/>
    <w:rsid w:val="003F4668"/>
    <w:rsid w:val="003F5E60"/>
    <w:rsid w:val="00401511"/>
    <w:rsid w:val="00402171"/>
    <w:rsid w:val="00406477"/>
    <w:rsid w:val="00406DA1"/>
    <w:rsid w:val="0040719D"/>
    <w:rsid w:val="00407858"/>
    <w:rsid w:val="004145A1"/>
    <w:rsid w:val="00416C02"/>
    <w:rsid w:val="00420291"/>
    <w:rsid w:val="00420A7C"/>
    <w:rsid w:val="00424A9E"/>
    <w:rsid w:val="004278CE"/>
    <w:rsid w:val="00432388"/>
    <w:rsid w:val="00434901"/>
    <w:rsid w:val="00437169"/>
    <w:rsid w:val="00437244"/>
    <w:rsid w:val="0044107C"/>
    <w:rsid w:val="00441EAB"/>
    <w:rsid w:val="00442F3B"/>
    <w:rsid w:val="00443D2F"/>
    <w:rsid w:val="004471FA"/>
    <w:rsid w:val="004474C1"/>
    <w:rsid w:val="00452E79"/>
    <w:rsid w:val="00455D8B"/>
    <w:rsid w:val="004601B2"/>
    <w:rsid w:val="00462182"/>
    <w:rsid w:val="00465DE6"/>
    <w:rsid w:val="00466612"/>
    <w:rsid w:val="00466EC5"/>
    <w:rsid w:val="00466F94"/>
    <w:rsid w:val="00467446"/>
    <w:rsid w:val="00473BA8"/>
    <w:rsid w:val="004758B2"/>
    <w:rsid w:val="00481218"/>
    <w:rsid w:val="00482515"/>
    <w:rsid w:val="00483A80"/>
    <w:rsid w:val="00483D03"/>
    <w:rsid w:val="00490258"/>
    <w:rsid w:val="00490655"/>
    <w:rsid w:val="004930D2"/>
    <w:rsid w:val="00495367"/>
    <w:rsid w:val="00495B80"/>
    <w:rsid w:val="0049697E"/>
    <w:rsid w:val="004A071E"/>
    <w:rsid w:val="004A121A"/>
    <w:rsid w:val="004A69FB"/>
    <w:rsid w:val="004A72DA"/>
    <w:rsid w:val="004A7EFE"/>
    <w:rsid w:val="004B4D3C"/>
    <w:rsid w:val="004B717C"/>
    <w:rsid w:val="004B726D"/>
    <w:rsid w:val="004C03E6"/>
    <w:rsid w:val="004C0BE2"/>
    <w:rsid w:val="004C1624"/>
    <w:rsid w:val="004C1C54"/>
    <w:rsid w:val="004C21E7"/>
    <w:rsid w:val="004C27D0"/>
    <w:rsid w:val="004C2A28"/>
    <w:rsid w:val="004C3228"/>
    <w:rsid w:val="004D10F1"/>
    <w:rsid w:val="004D1732"/>
    <w:rsid w:val="004D30FF"/>
    <w:rsid w:val="004D3E7E"/>
    <w:rsid w:val="004D5423"/>
    <w:rsid w:val="004D5579"/>
    <w:rsid w:val="004E3253"/>
    <w:rsid w:val="004E5B92"/>
    <w:rsid w:val="004F202F"/>
    <w:rsid w:val="00506C28"/>
    <w:rsid w:val="005077CD"/>
    <w:rsid w:val="005078BC"/>
    <w:rsid w:val="0051442C"/>
    <w:rsid w:val="005166DB"/>
    <w:rsid w:val="00516E3E"/>
    <w:rsid w:val="00516EF6"/>
    <w:rsid w:val="00525901"/>
    <w:rsid w:val="00531FE2"/>
    <w:rsid w:val="00536C1D"/>
    <w:rsid w:val="005404EC"/>
    <w:rsid w:val="005550E3"/>
    <w:rsid w:val="005607DB"/>
    <w:rsid w:val="00560E79"/>
    <w:rsid w:val="0056570E"/>
    <w:rsid w:val="0056733C"/>
    <w:rsid w:val="0057034A"/>
    <w:rsid w:val="0057168B"/>
    <w:rsid w:val="00572046"/>
    <w:rsid w:val="005737BE"/>
    <w:rsid w:val="005800DC"/>
    <w:rsid w:val="00581848"/>
    <w:rsid w:val="005865A8"/>
    <w:rsid w:val="005866FB"/>
    <w:rsid w:val="00586B7B"/>
    <w:rsid w:val="0058703E"/>
    <w:rsid w:val="0059346D"/>
    <w:rsid w:val="00593DE1"/>
    <w:rsid w:val="00595F76"/>
    <w:rsid w:val="0059723A"/>
    <w:rsid w:val="005A04CE"/>
    <w:rsid w:val="005A0605"/>
    <w:rsid w:val="005A18A3"/>
    <w:rsid w:val="005A1CE6"/>
    <w:rsid w:val="005A211A"/>
    <w:rsid w:val="005A4311"/>
    <w:rsid w:val="005A5FDA"/>
    <w:rsid w:val="005A6160"/>
    <w:rsid w:val="005A6416"/>
    <w:rsid w:val="005A6AEE"/>
    <w:rsid w:val="005A719A"/>
    <w:rsid w:val="005B04F0"/>
    <w:rsid w:val="005B0622"/>
    <w:rsid w:val="005B1BC1"/>
    <w:rsid w:val="005B578B"/>
    <w:rsid w:val="005B6640"/>
    <w:rsid w:val="005B784D"/>
    <w:rsid w:val="005C0B1A"/>
    <w:rsid w:val="005C7E64"/>
    <w:rsid w:val="005E096B"/>
    <w:rsid w:val="005E448E"/>
    <w:rsid w:val="005E4B23"/>
    <w:rsid w:val="005E4E3A"/>
    <w:rsid w:val="005E5025"/>
    <w:rsid w:val="005E68B9"/>
    <w:rsid w:val="005E6D83"/>
    <w:rsid w:val="005F2C1C"/>
    <w:rsid w:val="005F4613"/>
    <w:rsid w:val="005F5A59"/>
    <w:rsid w:val="005F7F2C"/>
    <w:rsid w:val="00601C09"/>
    <w:rsid w:val="00603B45"/>
    <w:rsid w:val="00603B74"/>
    <w:rsid w:val="00604B3F"/>
    <w:rsid w:val="00610477"/>
    <w:rsid w:val="00611314"/>
    <w:rsid w:val="006204DD"/>
    <w:rsid w:val="00621097"/>
    <w:rsid w:val="006221B8"/>
    <w:rsid w:val="00626967"/>
    <w:rsid w:val="006273E2"/>
    <w:rsid w:val="00636803"/>
    <w:rsid w:val="006368BA"/>
    <w:rsid w:val="00636C3A"/>
    <w:rsid w:val="00641629"/>
    <w:rsid w:val="00645002"/>
    <w:rsid w:val="00646309"/>
    <w:rsid w:val="00647444"/>
    <w:rsid w:val="00650546"/>
    <w:rsid w:val="00650881"/>
    <w:rsid w:val="00663AFF"/>
    <w:rsid w:val="00665ACA"/>
    <w:rsid w:val="00665E6C"/>
    <w:rsid w:val="006668FC"/>
    <w:rsid w:val="00667709"/>
    <w:rsid w:val="00670DB7"/>
    <w:rsid w:val="006718CA"/>
    <w:rsid w:val="006734E0"/>
    <w:rsid w:val="006736EA"/>
    <w:rsid w:val="00677993"/>
    <w:rsid w:val="00677F3F"/>
    <w:rsid w:val="0068095A"/>
    <w:rsid w:val="00680F75"/>
    <w:rsid w:val="00681871"/>
    <w:rsid w:val="00681986"/>
    <w:rsid w:val="00681E97"/>
    <w:rsid w:val="0068203C"/>
    <w:rsid w:val="00683F30"/>
    <w:rsid w:val="00686ADB"/>
    <w:rsid w:val="00687B28"/>
    <w:rsid w:val="00687DDB"/>
    <w:rsid w:val="00692460"/>
    <w:rsid w:val="00692FA2"/>
    <w:rsid w:val="00693328"/>
    <w:rsid w:val="00693820"/>
    <w:rsid w:val="00693D47"/>
    <w:rsid w:val="00694A1A"/>
    <w:rsid w:val="00695A6E"/>
    <w:rsid w:val="006A1DF4"/>
    <w:rsid w:val="006A2064"/>
    <w:rsid w:val="006A2EA7"/>
    <w:rsid w:val="006A6551"/>
    <w:rsid w:val="006A6D7F"/>
    <w:rsid w:val="006B352E"/>
    <w:rsid w:val="006B4350"/>
    <w:rsid w:val="006B47D7"/>
    <w:rsid w:val="006B6588"/>
    <w:rsid w:val="006C3B36"/>
    <w:rsid w:val="006D00E1"/>
    <w:rsid w:val="006D0F43"/>
    <w:rsid w:val="006D7684"/>
    <w:rsid w:val="006E38A2"/>
    <w:rsid w:val="006E467D"/>
    <w:rsid w:val="006E4A3C"/>
    <w:rsid w:val="006E6317"/>
    <w:rsid w:val="006F1770"/>
    <w:rsid w:val="006F1CAB"/>
    <w:rsid w:val="00705BD6"/>
    <w:rsid w:val="00706F61"/>
    <w:rsid w:val="0071201A"/>
    <w:rsid w:val="00712C5D"/>
    <w:rsid w:val="00717031"/>
    <w:rsid w:val="0071722E"/>
    <w:rsid w:val="00722723"/>
    <w:rsid w:val="00723344"/>
    <w:rsid w:val="00724E0B"/>
    <w:rsid w:val="00727480"/>
    <w:rsid w:val="00731395"/>
    <w:rsid w:val="0074401A"/>
    <w:rsid w:val="0074519A"/>
    <w:rsid w:val="0075003D"/>
    <w:rsid w:val="00751526"/>
    <w:rsid w:val="0075200B"/>
    <w:rsid w:val="0075252F"/>
    <w:rsid w:val="00752C1A"/>
    <w:rsid w:val="007546B2"/>
    <w:rsid w:val="00755644"/>
    <w:rsid w:val="00756D6C"/>
    <w:rsid w:val="00757257"/>
    <w:rsid w:val="0075795E"/>
    <w:rsid w:val="007656A8"/>
    <w:rsid w:val="00765A73"/>
    <w:rsid w:val="00773A16"/>
    <w:rsid w:val="0077535A"/>
    <w:rsid w:val="00780271"/>
    <w:rsid w:val="007830BC"/>
    <w:rsid w:val="00783681"/>
    <w:rsid w:val="00785143"/>
    <w:rsid w:val="00785C0C"/>
    <w:rsid w:val="00790A14"/>
    <w:rsid w:val="0079213F"/>
    <w:rsid w:val="00797369"/>
    <w:rsid w:val="0079785B"/>
    <w:rsid w:val="007A1D37"/>
    <w:rsid w:val="007A5C89"/>
    <w:rsid w:val="007B0E6B"/>
    <w:rsid w:val="007B1B89"/>
    <w:rsid w:val="007B2A31"/>
    <w:rsid w:val="007B44E1"/>
    <w:rsid w:val="007B4633"/>
    <w:rsid w:val="007B47D1"/>
    <w:rsid w:val="007B4AB2"/>
    <w:rsid w:val="007B5A2D"/>
    <w:rsid w:val="007B729D"/>
    <w:rsid w:val="007C168A"/>
    <w:rsid w:val="007C27BA"/>
    <w:rsid w:val="007C3F30"/>
    <w:rsid w:val="007D01D5"/>
    <w:rsid w:val="007D0539"/>
    <w:rsid w:val="007D1F9D"/>
    <w:rsid w:val="007D2E79"/>
    <w:rsid w:val="007D3C91"/>
    <w:rsid w:val="007D46D1"/>
    <w:rsid w:val="007D4C52"/>
    <w:rsid w:val="007D51C6"/>
    <w:rsid w:val="007D58E6"/>
    <w:rsid w:val="007D5F85"/>
    <w:rsid w:val="007D6D2C"/>
    <w:rsid w:val="007E1A74"/>
    <w:rsid w:val="007E36AD"/>
    <w:rsid w:val="007F3D23"/>
    <w:rsid w:val="007F75FC"/>
    <w:rsid w:val="00801101"/>
    <w:rsid w:val="0080217A"/>
    <w:rsid w:val="00803884"/>
    <w:rsid w:val="00804D69"/>
    <w:rsid w:val="00805F55"/>
    <w:rsid w:val="0081141A"/>
    <w:rsid w:val="00811D35"/>
    <w:rsid w:val="00816546"/>
    <w:rsid w:val="00821559"/>
    <w:rsid w:val="00825EF8"/>
    <w:rsid w:val="00831294"/>
    <w:rsid w:val="008312A0"/>
    <w:rsid w:val="008332BC"/>
    <w:rsid w:val="00835D81"/>
    <w:rsid w:val="00836F52"/>
    <w:rsid w:val="00842550"/>
    <w:rsid w:val="00845227"/>
    <w:rsid w:val="00846D86"/>
    <w:rsid w:val="008470C7"/>
    <w:rsid w:val="00847B35"/>
    <w:rsid w:val="008533AE"/>
    <w:rsid w:val="00853BCD"/>
    <w:rsid w:val="00854374"/>
    <w:rsid w:val="00854CE5"/>
    <w:rsid w:val="00854ED5"/>
    <w:rsid w:val="00855AD9"/>
    <w:rsid w:val="008613E7"/>
    <w:rsid w:val="00863272"/>
    <w:rsid w:val="008656C2"/>
    <w:rsid w:val="008760FC"/>
    <w:rsid w:val="00877692"/>
    <w:rsid w:val="008802E8"/>
    <w:rsid w:val="0088049E"/>
    <w:rsid w:val="0088317A"/>
    <w:rsid w:val="00883C4E"/>
    <w:rsid w:val="00887666"/>
    <w:rsid w:val="008933F0"/>
    <w:rsid w:val="008962C2"/>
    <w:rsid w:val="00896A06"/>
    <w:rsid w:val="00897430"/>
    <w:rsid w:val="00897EA5"/>
    <w:rsid w:val="008A481D"/>
    <w:rsid w:val="008A5E58"/>
    <w:rsid w:val="008A6247"/>
    <w:rsid w:val="008A7953"/>
    <w:rsid w:val="008A7D9E"/>
    <w:rsid w:val="008B28E4"/>
    <w:rsid w:val="008B2B4C"/>
    <w:rsid w:val="008B36C0"/>
    <w:rsid w:val="008C153F"/>
    <w:rsid w:val="008C3CC6"/>
    <w:rsid w:val="008C4CE2"/>
    <w:rsid w:val="008C66EB"/>
    <w:rsid w:val="008C676C"/>
    <w:rsid w:val="008D4D14"/>
    <w:rsid w:val="008D5AAC"/>
    <w:rsid w:val="008E355E"/>
    <w:rsid w:val="008E4303"/>
    <w:rsid w:val="008F1D6E"/>
    <w:rsid w:val="008F3ECE"/>
    <w:rsid w:val="008F674D"/>
    <w:rsid w:val="0090216D"/>
    <w:rsid w:val="009024C4"/>
    <w:rsid w:val="009052B1"/>
    <w:rsid w:val="00907929"/>
    <w:rsid w:val="00913798"/>
    <w:rsid w:val="00915302"/>
    <w:rsid w:val="00922098"/>
    <w:rsid w:val="0092447D"/>
    <w:rsid w:val="009244AA"/>
    <w:rsid w:val="00925304"/>
    <w:rsid w:val="00926D34"/>
    <w:rsid w:val="00927241"/>
    <w:rsid w:val="00931406"/>
    <w:rsid w:val="009318CE"/>
    <w:rsid w:val="00933A2E"/>
    <w:rsid w:val="009352DC"/>
    <w:rsid w:val="00941BCA"/>
    <w:rsid w:val="009473B0"/>
    <w:rsid w:val="00947EF1"/>
    <w:rsid w:val="00954C0C"/>
    <w:rsid w:val="00956424"/>
    <w:rsid w:val="00956481"/>
    <w:rsid w:val="00960B8F"/>
    <w:rsid w:val="00961608"/>
    <w:rsid w:val="00967B11"/>
    <w:rsid w:val="00967D32"/>
    <w:rsid w:val="00970BE0"/>
    <w:rsid w:val="00972F20"/>
    <w:rsid w:val="00973A7E"/>
    <w:rsid w:val="00973EDB"/>
    <w:rsid w:val="009751EB"/>
    <w:rsid w:val="00976C2C"/>
    <w:rsid w:val="00977B5E"/>
    <w:rsid w:val="00980CE7"/>
    <w:rsid w:val="00981238"/>
    <w:rsid w:val="00982F3B"/>
    <w:rsid w:val="00990738"/>
    <w:rsid w:val="00992A14"/>
    <w:rsid w:val="00992B96"/>
    <w:rsid w:val="009972B4"/>
    <w:rsid w:val="0099734C"/>
    <w:rsid w:val="009A3123"/>
    <w:rsid w:val="009A3348"/>
    <w:rsid w:val="009A3DA3"/>
    <w:rsid w:val="009A5F81"/>
    <w:rsid w:val="009B10ED"/>
    <w:rsid w:val="009B134D"/>
    <w:rsid w:val="009B222F"/>
    <w:rsid w:val="009B36C3"/>
    <w:rsid w:val="009B3993"/>
    <w:rsid w:val="009B4910"/>
    <w:rsid w:val="009B6CD9"/>
    <w:rsid w:val="009C130B"/>
    <w:rsid w:val="009C34AB"/>
    <w:rsid w:val="009C3627"/>
    <w:rsid w:val="009C64B8"/>
    <w:rsid w:val="009C70B3"/>
    <w:rsid w:val="009C75A5"/>
    <w:rsid w:val="009C777F"/>
    <w:rsid w:val="009D1177"/>
    <w:rsid w:val="009D1D40"/>
    <w:rsid w:val="009D31FB"/>
    <w:rsid w:val="009D4413"/>
    <w:rsid w:val="009D47E3"/>
    <w:rsid w:val="009E31D5"/>
    <w:rsid w:val="009E669E"/>
    <w:rsid w:val="009E66CF"/>
    <w:rsid w:val="009E6AC1"/>
    <w:rsid w:val="009E761B"/>
    <w:rsid w:val="009F0E5C"/>
    <w:rsid w:val="009F1ED9"/>
    <w:rsid w:val="009F4B95"/>
    <w:rsid w:val="009F4E45"/>
    <w:rsid w:val="009F5D5B"/>
    <w:rsid w:val="00A05607"/>
    <w:rsid w:val="00A06B3B"/>
    <w:rsid w:val="00A0704A"/>
    <w:rsid w:val="00A1327F"/>
    <w:rsid w:val="00A13963"/>
    <w:rsid w:val="00A15A2D"/>
    <w:rsid w:val="00A1698F"/>
    <w:rsid w:val="00A17D9B"/>
    <w:rsid w:val="00A204B5"/>
    <w:rsid w:val="00A20AC7"/>
    <w:rsid w:val="00A211AE"/>
    <w:rsid w:val="00A23365"/>
    <w:rsid w:val="00A25235"/>
    <w:rsid w:val="00A2636F"/>
    <w:rsid w:val="00A26A3E"/>
    <w:rsid w:val="00A27F26"/>
    <w:rsid w:val="00A3030D"/>
    <w:rsid w:val="00A315FA"/>
    <w:rsid w:val="00A33711"/>
    <w:rsid w:val="00A379FD"/>
    <w:rsid w:val="00A42AB5"/>
    <w:rsid w:val="00A449A4"/>
    <w:rsid w:val="00A44E05"/>
    <w:rsid w:val="00A45263"/>
    <w:rsid w:val="00A5329C"/>
    <w:rsid w:val="00A56DC8"/>
    <w:rsid w:val="00A6520B"/>
    <w:rsid w:val="00A66C2C"/>
    <w:rsid w:val="00A745A2"/>
    <w:rsid w:val="00A75431"/>
    <w:rsid w:val="00A77902"/>
    <w:rsid w:val="00A90F57"/>
    <w:rsid w:val="00A928EF"/>
    <w:rsid w:val="00A93715"/>
    <w:rsid w:val="00A9764F"/>
    <w:rsid w:val="00AA0A76"/>
    <w:rsid w:val="00AA148B"/>
    <w:rsid w:val="00AA1C59"/>
    <w:rsid w:val="00AA24B4"/>
    <w:rsid w:val="00AA6547"/>
    <w:rsid w:val="00AA7F95"/>
    <w:rsid w:val="00AB2928"/>
    <w:rsid w:val="00AC00C1"/>
    <w:rsid w:val="00AC11D9"/>
    <w:rsid w:val="00AC240B"/>
    <w:rsid w:val="00AC295C"/>
    <w:rsid w:val="00AC2EAA"/>
    <w:rsid w:val="00AC4594"/>
    <w:rsid w:val="00AC4EFB"/>
    <w:rsid w:val="00AC7BBC"/>
    <w:rsid w:val="00AD090E"/>
    <w:rsid w:val="00AD14DB"/>
    <w:rsid w:val="00AD31CA"/>
    <w:rsid w:val="00AD3D0D"/>
    <w:rsid w:val="00AD610E"/>
    <w:rsid w:val="00AE2E0C"/>
    <w:rsid w:val="00AE37BA"/>
    <w:rsid w:val="00AE395B"/>
    <w:rsid w:val="00AE51D6"/>
    <w:rsid w:val="00AE5C6A"/>
    <w:rsid w:val="00AE7B0C"/>
    <w:rsid w:val="00AF6B2A"/>
    <w:rsid w:val="00B0171D"/>
    <w:rsid w:val="00B01974"/>
    <w:rsid w:val="00B02970"/>
    <w:rsid w:val="00B03FD0"/>
    <w:rsid w:val="00B041FF"/>
    <w:rsid w:val="00B07005"/>
    <w:rsid w:val="00B10112"/>
    <w:rsid w:val="00B11A83"/>
    <w:rsid w:val="00B133FC"/>
    <w:rsid w:val="00B147D9"/>
    <w:rsid w:val="00B15FC5"/>
    <w:rsid w:val="00B22049"/>
    <w:rsid w:val="00B22102"/>
    <w:rsid w:val="00B225E4"/>
    <w:rsid w:val="00B23432"/>
    <w:rsid w:val="00B24903"/>
    <w:rsid w:val="00B25859"/>
    <w:rsid w:val="00B27FEB"/>
    <w:rsid w:val="00B303EB"/>
    <w:rsid w:val="00B30436"/>
    <w:rsid w:val="00B309B6"/>
    <w:rsid w:val="00B32043"/>
    <w:rsid w:val="00B370C1"/>
    <w:rsid w:val="00B37631"/>
    <w:rsid w:val="00B422FF"/>
    <w:rsid w:val="00B424E6"/>
    <w:rsid w:val="00B42868"/>
    <w:rsid w:val="00B4361A"/>
    <w:rsid w:val="00B461C9"/>
    <w:rsid w:val="00B509D3"/>
    <w:rsid w:val="00B520D1"/>
    <w:rsid w:val="00B54ACD"/>
    <w:rsid w:val="00B54C03"/>
    <w:rsid w:val="00B569C9"/>
    <w:rsid w:val="00B56CCD"/>
    <w:rsid w:val="00B5716D"/>
    <w:rsid w:val="00B57AD6"/>
    <w:rsid w:val="00B605E0"/>
    <w:rsid w:val="00B62661"/>
    <w:rsid w:val="00B63741"/>
    <w:rsid w:val="00B6752D"/>
    <w:rsid w:val="00B74E0C"/>
    <w:rsid w:val="00B82EBE"/>
    <w:rsid w:val="00B86AB0"/>
    <w:rsid w:val="00B878D8"/>
    <w:rsid w:val="00B90680"/>
    <w:rsid w:val="00B90D7A"/>
    <w:rsid w:val="00B92441"/>
    <w:rsid w:val="00B92DF0"/>
    <w:rsid w:val="00B93790"/>
    <w:rsid w:val="00B9726C"/>
    <w:rsid w:val="00BA0C5E"/>
    <w:rsid w:val="00BA0D43"/>
    <w:rsid w:val="00BA1571"/>
    <w:rsid w:val="00BA1E89"/>
    <w:rsid w:val="00BA2482"/>
    <w:rsid w:val="00BA61BD"/>
    <w:rsid w:val="00BA6D75"/>
    <w:rsid w:val="00BA7A40"/>
    <w:rsid w:val="00BA7CEE"/>
    <w:rsid w:val="00BB3A50"/>
    <w:rsid w:val="00BB3AB8"/>
    <w:rsid w:val="00BB4487"/>
    <w:rsid w:val="00BB46BD"/>
    <w:rsid w:val="00BB485D"/>
    <w:rsid w:val="00BB523E"/>
    <w:rsid w:val="00BB53D6"/>
    <w:rsid w:val="00BB5414"/>
    <w:rsid w:val="00BB5C49"/>
    <w:rsid w:val="00BC1FEB"/>
    <w:rsid w:val="00BC3BF2"/>
    <w:rsid w:val="00BC4780"/>
    <w:rsid w:val="00BC681C"/>
    <w:rsid w:val="00BD01EB"/>
    <w:rsid w:val="00BD095B"/>
    <w:rsid w:val="00BE0122"/>
    <w:rsid w:val="00BE1149"/>
    <w:rsid w:val="00BE5A83"/>
    <w:rsid w:val="00BE6037"/>
    <w:rsid w:val="00BF0EF8"/>
    <w:rsid w:val="00BF3B03"/>
    <w:rsid w:val="00BF4A3D"/>
    <w:rsid w:val="00BF635D"/>
    <w:rsid w:val="00BF77E9"/>
    <w:rsid w:val="00C0134E"/>
    <w:rsid w:val="00C048E7"/>
    <w:rsid w:val="00C04DFD"/>
    <w:rsid w:val="00C066DF"/>
    <w:rsid w:val="00C10B43"/>
    <w:rsid w:val="00C1143B"/>
    <w:rsid w:val="00C116A7"/>
    <w:rsid w:val="00C1566D"/>
    <w:rsid w:val="00C206DD"/>
    <w:rsid w:val="00C21861"/>
    <w:rsid w:val="00C22403"/>
    <w:rsid w:val="00C3303D"/>
    <w:rsid w:val="00C343D5"/>
    <w:rsid w:val="00C36417"/>
    <w:rsid w:val="00C36CF4"/>
    <w:rsid w:val="00C371DA"/>
    <w:rsid w:val="00C37872"/>
    <w:rsid w:val="00C5170A"/>
    <w:rsid w:val="00C664D6"/>
    <w:rsid w:val="00C72067"/>
    <w:rsid w:val="00C73CF2"/>
    <w:rsid w:val="00C81673"/>
    <w:rsid w:val="00C86752"/>
    <w:rsid w:val="00C87C42"/>
    <w:rsid w:val="00C93ED6"/>
    <w:rsid w:val="00C95463"/>
    <w:rsid w:val="00C95476"/>
    <w:rsid w:val="00C95A81"/>
    <w:rsid w:val="00CA0B51"/>
    <w:rsid w:val="00CA3611"/>
    <w:rsid w:val="00CA3626"/>
    <w:rsid w:val="00CA4112"/>
    <w:rsid w:val="00CA60F7"/>
    <w:rsid w:val="00CA6787"/>
    <w:rsid w:val="00CB152D"/>
    <w:rsid w:val="00CB3C7A"/>
    <w:rsid w:val="00CB575F"/>
    <w:rsid w:val="00CC1647"/>
    <w:rsid w:val="00CC21AC"/>
    <w:rsid w:val="00CC3F5B"/>
    <w:rsid w:val="00CC53B3"/>
    <w:rsid w:val="00CD1EDE"/>
    <w:rsid w:val="00CD2953"/>
    <w:rsid w:val="00CD2FD6"/>
    <w:rsid w:val="00CD3616"/>
    <w:rsid w:val="00CD3B8C"/>
    <w:rsid w:val="00CD575C"/>
    <w:rsid w:val="00CD6E35"/>
    <w:rsid w:val="00CD7227"/>
    <w:rsid w:val="00CE0201"/>
    <w:rsid w:val="00CE2C2E"/>
    <w:rsid w:val="00CE6645"/>
    <w:rsid w:val="00CE7003"/>
    <w:rsid w:val="00CF4002"/>
    <w:rsid w:val="00CF6CB7"/>
    <w:rsid w:val="00CF6ED7"/>
    <w:rsid w:val="00D00C3B"/>
    <w:rsid w:val="00D03C14"/>
    <w:rsid w:val="00D0561C"/>
    <w:rsid w:val="00D065B0"/>
    <w:rsid w:val="00D07469"/>
    <w:rsid w:val="00D139E9"/>
    <w:rsid w:val="00D21156"/>
    <w:rsid w:val="00D2258B"/>
    <w:rsid w:val="00D23E5B"/>
    <w:rsid w:val="00D30531"/>
    <w:rsid w:val="00D3117E"/>
    <w:rsid w:val="00D3485F"/>
    <w:rsid w:val="00D34F68"/>
    <w:rsid w:val="00D3716C"/>
    <w:rsid w:val="00D37F43"/>
    <w:rsid w:val="00D40EA8"/>
    <w:rsid w:val="00D440D7"/>
    <w:rsid w:val="00D464AB"/>
    <w:rsid w:val="00D54286"/>
    <w:rsid w:val="00D549A8"/>
    <w:rsid w:val="00D632A8"/>
    <w:rsid w:val="00D63AC1"/>
    <w:rsid w:val="00D66A64"/>
    <w:rsid w:val="00D679D5"/>
    <w:rsid w:val="00D70059"/>
    <w:rsid w:val="00D705CA"/>
    <w:rsid w:val="00D718E3"/>
    <w:rsid w:val="00D74317"/>
    <w:rsid w:val="00D8135A"/>
    <w:rsid w:val="00D863D6"/>
    <w:rsid w:val="00D8695B"/>
    <w:rsid w:val="00D90310"/>
    <w:rsid w:val="00D943A1"/>
    <w:rsid w:val="00D9502D"/>
    <w:rsid w:val="00D95D9E"/>
    <w:rsid w:val="00D9766F"/>
    <w:rsid w:val="00D97A7B"/>
    <w:rsid w:val="00D97B4D"/>
    <w:rsid w:val="00DA16AD"/>
    <w:rsid w:val="00DA2191"/>
    <w:rsid w:val="00DA5F3A"/>
    <w:rsid w:val="00DB0A58"/>
    <w:rsid w:val="00DB7307"/>
    <w:rsid w:val="00DC20C9"/>
    <w:rsid w:val="00DC51B0"/>
    <w:rsid w:val="00DC67EF"/>
    <w:rsid w:val="00DC73D6"/>
    <w:rsid w:val="00DD1730"/>
    <w:rsid w:val="00DD1A0C"/>
    <w:rsid w:val="00DD4EF6"/>
    <w:rsid w:val="00DD5F87"/>
    <w:rsid w:val="00DE1280"/>
    <w:rsid w:val="00DE63E2"/>
    <w:rsid w:val="00DE6F83"/>
    <w:rsid w:val="00DE79B7"/>
    <w:rsid w:val="00DF1C34"/>
    <w:rsid w:val="00DF330D"/>
    <w:rsid w:val="00DF5D33"/>
    <w:rsid w:val="00DF6782"/>
    <w:rsid w:val="00E04F4C"/>
    <w:rsid w:val="00E10A7C"/>
    <w:rsid w:val="00E10E96"/>
    <w:rsid w:val="00E148DA"/>
    <w:rsid w:val="00E20D4C"/>
    <w:rsid w:val="00E230C1"/>
    <w:rsid w:val="00E23359"/>
    <w:rsid w:val="00E23706"/>
    <w:rsid w:val="00E24765"/>
    <w:rsid w:val="00E251A6"/>
    <w:rsid w:val="00E25BFA"/>
    <w:rsid w:val="00E30851"/>
    <w:rsid w:val="00E357F8"/>
    <w:rsid w:val="00E358F8"/>
    <w:rsid w:val="00E37727"/>
    <w:rsid w:val="00E412E3"/>
    <w:rsid w:val="00E45E28"/>
    <w:rsid w:val="00E460DE"/>
    <w:rsid w:val="00E4783C"/>
    <w:rsid w:val="00E50B82"/>
    <w:rsid w:val="00E50F14"/>
    <w:rsid w:val="00E5420B"/>
    <w:rsid w:val="00E5554D"/>
    <w:rsid w:val="00E61E31"/>
    <w:rsid w:val="00E620C8"/>
    <w:rsid w:val="00E65F37"/>
    <w:rsid w:val="00E71D0E"/>
    <w:rsid w:val="00E72FCD"/>
    <w:rsid w:val="00E736BE"/>
    <w:rsid w:val="00E73AB2"/>
    <w:rsid w:val="00E73E26"/>
    <w:rsid w:val="00E822B0"/>
    <w:rsid w:val="00E872E1"/>
    <w:rsid w:val="00E87432"/>
    <w:rsid w:val="00E90AA3"/>
    <w:rsid w:val="00E933D6"/>
    <w:rsid w:val="00E9562F"/>
    <w:rsid w:val="00E97A36"/>
    <w:rsid w:val="00EA0EBF"/>
    <w:rsid w:val="00EA2056"/>
    <w:rsid w:val="00EA3F86"/>
    <w:rsid w:val="00EA614F"/>
    <w:rsid w:val="00EA62DB"/>
    <w:rsid w:val="00EB03E9"/>
    <w:rsid w:val="00EB20E2"/>
    <w:rsid w:val="00EB240A"/>
    <w:rsid w:val="00EB3F05"/>
    <w:rsid w:val="00EB7726"/>
    <w:rsid w:val="00EC1001"/>
    <w:rsid w:val="00EC3299"/>
    <w:rsid w:val="00EC46D6"/>
    <w:rsid w:val="00ED062A"/>
    <w:rsid w:val="00ED2B59"/>
    <w:rsid w:val="00ED3038"/>
    <w:rsid w:val="00ED4BDA"/>
    <w:rsid w:val="00ED7A64"/>
    <w:rsid w:val="00EE02B6"/>
    <w:rsid w:val="00EE3080"/>
    <w:rsid w:val="00EE5F8C"/>
    <w:rsid w:val="00EF0BC6"/>
    <w:rsid w:val="00EF0DC1"/>
    <w:rsid w:val="00EF2241"/>
    <w:rsid w:val="00EF2674"/>
    <w:rsid w:val="00EF2964"/>
    <w:rsid w:val="00EF32E7"/>
    <w:rsid w:val="00EF6390"/>
    <w:rsid w:val="00EF6CB8"/>
    <w:rsid w:val="00EF7FD1"/>
    <w:rsid w:val="00F010DB"/>
    <w:rsid w:val="00F01700"/>
    <w:rsid w:val="00F04437"/>
    <w:rsid w:val="00F0476D"/>
    <w:rsid w:val="00F05A1F"/>
    <w:rsid w:val="00F066B8"/>
    <w:rsid w:val="00F1453D"/>
    <w:rsid w:val="00F14F76"/>
    <w:rsid w:val="00F208E2"/>
    <w:rsid w:val="00F2188E"/>
    <w:rsid w:val="00F221E6"/>
    <w:rsid w:val="00F26D9E"/>
    <w:rsid w:val="00F27874"/>
    <w:rsid w:val="00F30E86"/>
    <w:rsid w:val="00F354EF"/>
    <w:rsid w:val="00F361F6"/>
    <w:rsid w:val="00F40CD0"/>
    <w:rsid w:val="00F40DBF"/>
    <w:rsid w:val="00F40E46"/>
    <w:rsid w:val="00F412C5"/>
    <w:rsid w:val="00F41445"/>
    <w:rsid w:val="00F43217"/>
    <w:rsid w:val="00F4731F"/>
    <w:rsid w:val="00F47CBD"/>
    <w:rsid w:val="00F50754"/>
    <w:rsid w:val="00F5162D"/>
    <w:rsid w:val="00F549EC"/>
    <w:rsid w:val="00F54ABE"/>
    <w:rsid w:val="00F5591C"/>
    <w:rsid w:val="00F57285"/>
    <w:rsid w:val="00F60373"/>
    <w:rsid w:val="00F618D2"/>
    <w:rsid w:val="00F61EC8"/>
    <w:rsid w:val="00F62DAA"/>
    <w:rsid w:val="00F63153"/>
    <w:rsid w:val="00F6435C"/>
    <w:rsid w:val="00F64C63"/>
    <w:rsid w:val="00F64EFD"/>
    <w:rsid w:val="00F65BF6"/>
    <w:rsid w:val="00F67C9B"/>
    <w:rsid w:val="00F70087"/>
    <w:rsid w:val="00F712BF"/>
    <w:rsid w:val="00F77764"/>
    <w:rsid w:val="00F77AC2"/>
    <w:rsid w:val="00F77E12"/>
    <w:rsid w:val="00F80939"/>
    <w:rsid w:val="00F81275"/>
    <w:rsid w:val="00F81697"/>
    <w:rsid w:val="00F824D2"/>
    <w:rsid w:val="00F82CFA"/>
    <w:rsid w:val="00F86A05"/>
    <w:rsid w:val="00F91EBC"/>
    <w:rsid w:val="00F9295A"/>
    <w:rsid w:val="00F94F9B"/>
    <w:rsid w:val="00F97013"/>
    <w:rsid w:val="00FA0976"/>
    <w:rsid w:val="00FA25D9"/>
    <w:rsid w:val="00FA57C9"/>
    <w:rsid w:val="00FA753C"/>
    <w:rsid w:val="00FA7824"/>
    <w:rsid w:val="00FB5123"/>
    <w:rsid w:val="00FB64CD"/>
    <w:rsid w:val="00FB6FEA"/>
    <w:rsid w:val="00FC38CF"/>
    <w:rsid w:val="00FC50F5"/>
    <w:rsid w:val="00FC51AA"/>
    <w:rsid w:val="00FC7D57"/>
    <w:rsid w:val="00FC7DA1"/>
    <w:rsid w:val="00FD09F3"/>
    <w:rsid w:val="00FD20B3"/>
    <w:rsid w:val="00FD3728"/>
    <w:rsid w:val="00FD477F"/>
    <w:rsid w:val="00FD4E39"/>
    <w:rsid w:val="00FE065E"/>
    <w:rsid w:val="00FE08AD"/>
    <w:rsid w:val="00FE0E39"/>
    <w:rsid w:val="00FE3DA9"/>
    <w:rsid w:val="00FF0476"/>
    <w:rsid w:val="00FF3DFD"/>
    <w:rsid w:val="00FF5029"/>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7A06D4"/>
  <w15:docId w15:val="{709A6171-53F2-4124-909E-28DBA9E77B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8C4CE2"/>
    <w:rPr>
      <w:rFonts w:ascii="Times New Roman" w:eastAsia="Times New Roman" w:hAnsi="Times New Roman" w:cs="Times New Roman"/>
      <w:kern w:val="0"/>
      <w:lang w:eastAsia="en-GB"/>
      <w14:ligatures w14:val="none"/>
    </w:rPr>
  </w:style>
  <w:style w:type="paragraph" w:styleId="Pealkiri1">
    <w:name w:val="heading 1"/>
    <w:basedOn w:val="Normaallaad"/>
    <w:next w:val="Normaallaad"/>
    <w:link w:val="Pealkiri1Mrk"/>
    <w:uiPriority w:val="9"/>
    <w:qFormat/>
    <w:rsid w:val="0084522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Pealkiri2">
    <w:name w:val="heading 2"/>
    <w:basedOn w:val="Normaallaad"/>
    <w:next w:val="Normaallaad"/>
    <w:link w:val="Pealkiri2Mrk"/>
    <w:uiPriority w:val="9"/>
    <w:unhideWhenUsed/>
    <w:qFormat/>
    <w:rsid w:val="00406DA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Pealkiri3">
    <w:name w:val="heading 3"/>
    <w:basedOn w:val="Normaallaad"/>
    <w:next w:val="Normaallaad"/>
    <w:link w:val="Pealkiri3Mrk"/>
    <w:uiPriority w:val="9"/>
    <w:unhideWhenUsed/>
    <w:qFormat/>
    <w:rsid w:val="00E412E3"/>
    <w:pPr>
      <w:keepNext/>
      <w:keepLines/>
      <w:spacing w:before="40"/>
      <w:outlineLvl w:val="2"/>
    </w:pPr>
    <w:rPr>
      <w:rFonts w:asciiTheme="majorHAnsi" w:eastAsiaTheme="majorEastAsia" w:hAnsiTheme="majorHAnsi" w:cstheme="majorBidi"/>
      <w:color w:val="1F3763" w:themeColor="accent1" w:themeShade="7F"/>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kiri">
    <w:name w:val="Title"/>
    <w:basedOn w:val="Normaallaad"/>
    <w:next w:val="Normaallaad"/>
    <w:link w:val="PealkiriMrk"/>
    <w:uiPriority w:val="10"/>
    <w:qFormat/>
    <w:rsid w:val="00977B5E"/>
    <w:pPr>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977B5E"/>
    <w:rPr>
      <w:rFonts w:asciiTheme="majorHAnsi" w:eastAsiaTheme="majorEastAsia" w:hAnsiTheme="majorHAnsi" w:cstheme="majorBidi"/>
      <w:spacing w:val="-10"/>
      <w:kern w:val="28"/>
      <w:sz w:val="56"/>
      <w:szCs w:val="56"/>
    </w:rPr>
  </w:style>
  <w:style w:type="paragraph" w:styleId="Vahedeta">
    <w:name w:val="No Spacing"/>
    <w:uiPriority w:val="1"/>
    <w:qFormat/>
    <w:rsid w:val="00977B5E"/>
  </w:style>
  <w:style w:type="paragraph" w:styleId="Alapealkiri">
    <w:name w:val="Subtitle"/>
    <w:basedOn w:val="Normaallaad"/>
    <w:next w:val="Normaallaad"/>
    <w:link w:val="AlapealkiriMrk"/>
    <w:uiPriority w:val="11"/>
    <w:qFormat/>
    <w:rsid w:val="00977B5E"/>
    <w:pPr>
      <w:numPr>
        <w:ilvl w:val="1"/>
      </w:numPr>
      <w:spacing w:after="160"/>
    </w:pPr>
    <w:rPr>
      <w:rFonts w:eastAsiaTheme="minorEastAsia"/>
      <w:color w:val="5A5A5A" w:themeColor="text1" w:themeTint="A5"/>
      <w:spacing w:val="15"/>
      <w:sz w:val="22"/>
      <w:szCs w:val="22"/>
    </w:rPr>
  </w:style>
  <w:style w:type="character" w:customStyle="1" w:styleId="AlapealkiriMrk">
    <w:name w:val="Alapealkiri Märk"/>
    <w:basedOn w:val="Liguvaikefont"/>
    <w:link w:val="Alapealkiri"/>
    <w:uiPriority w:val="11"/>
    <w:rsid w:val="00977B5E"/>
    <w:rPr>
      <w:rFonts w:eastAsiaTheme="minorEastAsia"/>
      <w:color w:val="5A5A5A" w:themeColor="text1" w:themeTint="A5"/>
      <w:spacing w:val="15"/>
      <w:sz w:val="22"/>
      <w:szCs w:val="22"/>
    </w:rPr>
  </w:style>
  <w:style w:type="character" w:customStyle="1" w:styleId="Pealkiri1Mrk">
    <w:name w:val="Pealkiri 1 Märk"/>
    <w:basedOn w:val="Liguvaikefont"/>
    <w:link w:val="Pealkiri1"/>
    <w:uiPriority w:val="9"/>
    <w:rsid w:val="00845227"/>
    <w:rPr>
      <w:rFonts w:asciiTheme="majorHAnsi" w:eastAsiaTheme="majorEastAsia" w:hAnsiTheme="majorHAnsi" w:cstheme="majorBidi"/>
      <w:color w:val="2F5496" w:themeColor="accent1" w:themeShade="BF"/>
      <w:sz w:val="32"/>
      <w:szCs w:val="32"/>
    </w:rPr>
  </w:style>
  <w:style w:type="paragraph" w:styleId="Sisukorrapealkiri">
    <w:name w:val="TOC Heading"/>
    <w:basedOn w:val="Pealkiri1"/>
    <w:next w:val="Normaallaad"/>
    <w:uiPriority w:val="39"/>
    <w:unhideWhenUsed/>
    <w:qFormat/>
    <w:rsid w:val="004C0BE2"/>
    <w:pPr>
      <w:spacing w:before="480" w:line="276" w:lineRule="auto"/>
      <w:outlineLvl w:val="9"/>
    </w:pPr>
    <w:rPr>
      <w:b/>
      <w:bCs/>
      <w:sz w:val="28"/>
      <w:szCs w:val="28"/>
      <w:lang w:val="en-US"/>
    </w:rPr>
  </w:style>
  <w:style w:type="paragraph" w:styleId="SK1">
    <w:name w:val="toc 1"/>
    <w:basedOn w:val="Normaallaad"/>
    <w:next w:val="Normaallaad"/>
    <w:autoRedefine/>
    <w:uiPriority w:val="39"/>
    <w:unhideWhenUsed/>
    <w:rsid w:val="004C0BE2"/>
    <w:pPr>
      <w:spacing w:before="120"/>
    </w:pPr>
    <w:rPr>
      <w:rFonts w:cstheme="minorHAnsi"/>
      <w:b/>
      <w:bCs/>
      <w:i/>
      <w:iCs/>
    </w:rPr>
  </w:style>
  <w:style w:type="character" w:styleId="Hperlink">
    <w:name w:val="Hyperlink"/>
    <w:basedOn w:val="Liguvaikefont"/>
    <w:uiPriority w:val="99"/>
    <w:unhideWhenUsed/>
    <w:rsid w:val="004C0BE2"/>
    <w:rPr>
      <w:color w:val="0563C1" w:themeColor="hyperlink"/>
      <w:u w:val="single"/>
    </w:rPr>
  </w:style>
  <w:style w:type="paragraph" w:styleId="SK2">
    <w:name w:val="toc 2"/>
    <w:basedOn w:val="Normaallaad"/>
    <w:next w:val="Normaallaad"/>
    <w:autoRedefine/>
    <w:uiPriority w:val="39"/>
    <w:unhideWhenUsed/>
    <w:rsid w:val="004C0BE2"/>
    <w:pPr>
      <w:spacing w:before="120"/>
      <w:ind w:left="240"/>
    </w:pPr>
    <w:rPr>
      <w:rFonts w:cstheme="minorHAnsi"/>
      <w:b/>
      <w:bCs/>
      <w:sz w:val="22"/>
      <w:szCs w:val="22"/>
    </w:rPr>
  </w:style>
  <w:style w:type="paragraph" w:styleId="SK3">
    <w:name w:val="toc 3"/>
    <w:basedOn w:val="Normaallaad"/>
    <w:next w:val="Normaallaad"/>
    <w:autoRedefine/>
    <w:uiPriority w:val="39"/>
    <w:unhideWhenUsed/>
    <w:rsid w:val="004C0BE2"/>
    <w:pPr>
      <w:ind w:left="480"/>
    </w:pPr>
    <w:rPr>
      <w:rFonts w:cstheme="minorHAnsi"/>
      <w:sz w:val="20"/>
      <w:szCs w:val="20"/>
    </w:rPr>
  </w:style>
  <w:style w:type="paragraph" w:styleId="SK4">
    <w:name w:val="toc 4"/>
    <w:basedOn w:val="Normaallaad"/>
    <w:next w:val="Normaallaad"/>
    <w:autoRedefine/>
    <w:uiPriority w:val="39"/>
    <w:semiHidden/>
    <w:unhideWhenUsed/>
    <w:rsid w:val="004C0BE2"/>
    <w:pPr>
      <w:ind w:left="720"/>
    </w:pPr>
    <w:rPr>
      <w:rFonts w:cstheme="minorHAnsi"/>
      <w:sz w:val="20"/>
      <w:szCs w:val="20"/>
    </w:rPr>
  </w:style>
  <w:style w:type="paragraph" w:styleId="SK5">
    <w:name w:val="toc 5"/>
    <w:basedOn w:val="Normaallaad"/>
    <w:next w:val="Normaallaad"/>
    <w:autoRedefine/>
    <w:uiPriority w:val="39"/>
    <w:semiHidden/>
    <w:unhideWhenUsed/>
    <w:rsid w:val="004C0BE2"/>
    <w:pPr>
      <w:ind w:left="960"/>
    </w:pPr>
    <w:rPr>
      <w:rFonts w:cstheme="minorHAnsi"/>
      <w:sz w:val="20"/>
      <w:szCs w:val="20"/>
    </w:rPr>
  </w:style>
  <w:style w:type="paragraph" w:styleId="SK6">
    <w:name w:val="toc 6"/>
    <w:basedOn w:val="Normaallaad"/>
    <w:next w:val="Normaallaad"/>
    <w:autoRedefine/>
    <w:uiPriority w:val="39"/>
    <w:semiHidden/>
    <w:unhideWhenUsed/>
    <w:rsid w:val="004C0BE2"/>
    <w:pPr>
      <w:ind w:left="1200"/>
    </w:pPr>
    <w:rPr>
      <w:rFonts w:cstheme="minorHAnsi"/>
      <w:sz w:val="20"/>
      <w:szCs w:val="20"/>
    </w:rPr>
  </w:style>
  <w:style w:type="paragraph" w:styleId="SK7">
    <w:name w:val="toc 7"/>
    <w:basedOn w:val="Normaallaad"/>
    <w:next w:val="Normaallaad"/>
    <w:autoRedefine/>
    <w:uiPriority w:val="39"/>
    <w:semiHidden/>
    <w:unhideWhenUsed/>
    <w:rsid w:val="004C0BE2"/>
    <w:pPr>
      <w:ind w:left="1440"/>
    </w:pPr>
    <w:rPr>
      <w:rFonts w:cstheme="minorHAnsi"/>
      <w:sz w:val="20"/>
      <w:szCs w:val="20"/>
    </w:rPr>
  </w:style>
  <w:style w:type="paragraph" w:styleId="SK8">
    <w:name w:val="toc 8"/>
    <w:basedOn w:val="Normaallaad"/>
    <w:next w:val="Normaallaad"/>
    <w:autoRedefine/>
    <w:uiPriority w:val="39"/>
    <w:semiHidden/>
    <w:unhideWhenUsed/>
    <w:rsid w:val="004C0BE2"/>
    <w:pPr>
      <w:ind w:left="1680"/>
    </w:pPr>
    <w:rPr>
      <w:rFonts w:cstheme="minorHAnsi"/>
      <w:sz w:val="20"/>
      <w:szCs w:val="20"/>
    </w:rPr>
  </w:style>
  <w:style w:type="paragraph" w:styleId="SK9">
    <w:name w:val="toc 9"/>
    <w:basedOn w:val="Normaallaad"/>
    <w:next w:val="Normaallaad"/>
    <w:autoRedefine/>
    <w:uiPriority w:val="39"/>
    <w:semiHidden/>
    <w:unhideWhenUsed/>
    <w:rsid w:val="004C0BE2"/>
    <w:pPr>
      <w:ind w:left="1920"/>
    </w:pPr>
    <w:rPr>
      <w:rFonts w:cstheme="minorHAnsi"/>
      <w:sz w:val="20"/>
      <w:szCs w:val="20"/>
    </w:rPr>
  </w:style>
  <w:style w:type="character" w:customStyle="1" w:styleId="UnresolvedMention1">
    <w:name w:val="Unresolved Mention1"/>
    <w:basedOn w:val="Liguvaikefont"/>
    <w:uiPriority w:val="99"/>
    <w:semiHidden/>
    <w:unhideWhenUsed/>
    <w:rsid w:val="00406DA1"/>
    <w:rPr>
      <w:color w:val="605E5C"/>
      <w:shd w:val="clear" w:color="auto" w:fill="E1DFDD"/>
    </w:rPr>
  </w:style>
  <w:style w:type="paragraph" w:styleId="Pealdis">
    <w:name w:val="caption"/>
    <w:aliases w:val="Caption Char"/>
    <w:basedOn w:val="Normaallaad"/>
    <w:next w:val="Normaallaad"/>
    <w:uiPriority w:val="35"/>
    <w:unhideWhenUsed/>
    <w:qFormat/>
    <w:rsid w:val="00406DA1"/>
    <w:pPr>
      <w:spacing w:after="200"/>
    </w:pPr>
    <w:rPr>
      <w:i/>
      <w:iCs/>
      <w:color w:val="44546A" w:themeColor="text2"/>
      <w:sz w:val="18"/>
      <w:szCs w:val="18"/>
    </w:rPr>
  </w:style>
  <w:style w:type="paragraph" w:styleId="Loendilik">
    <w:name w:val="List Paragraph"/>
    <w:basedOn w:val="Normaallaad"/>
    <w:uiPriority w:val="34"/>
    <w:qFormat/>
    <w:rsid w:val="00406DA1"/>
    <w:pPr>
      <w:ind w:left="720"/>
      <w:contextualSpacing/>
    </w:pPr>
  </w:style>
  <w:style w:type="character" w:customStyle="1" w:styleId="Pealkiri2Mrk">
    <w:name w:val="Pealkiri 2 Märk"/>
    <w:basedOn w:val="Liguvaikefont"/>
    <w:link w:val="Pealkiri2"/>
    <w:uiPriority w:val="9"/>
    <w:rsid w:val="00406DA1"/>
    <w:rPr>
      <w:rFonts w:asciiTheme="majorHAnsi" w:eastAsiaTheme="majorEastAsia" w:hAnsiTheme="majorHAnsi" w:cstheme="majorBidi"/>
      <w:color w:val="2F5496" w:themeColor="accent1" w:themeShade="BF"/>
      <w:sz w:val="26"/>
      <w:szCs w:val="26"/>
    </w:rPr>
  </w:style>
  <w:style w:type="paragraph" w:styleId="Normaallaadveeb">
    <w:name w:val="Normal (Web)"/>
    <w:basedOn w:val="Normaallaad"/>
    <w:uiPriority w:val="99"/>
    <w:unhideWhenUsed/>
    <w:rsid w:val="00941BCA"/>
    <w:pPr>
      <w:spacing w:before="100" w:beforeAutospacing="1" w:after="100" w:afterAutospacing="1"/>
    </w:pPr>
  </w:style>
  <w:style w:type="table" w:styleId="Kontuurtabel">
    <w:name w:val="Table Grid"/>
    <w:basedOn w:val="Normaaltabel"/>
    <w:uiPriority w:val="39"/>
    <w:rsid w:val="00CA36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
    <w:name w:val="Grid Table 1 Light - Accent 11"/>
    <w:basedOn w:val="Normaaltabel"/>
    <w:uiPriority w:val="46"/>
    <w:rsid w:val="00CA361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3-Accent41">
    <w:name w:val="Grid Table 3 - Accent 41"/>
    <w:basedOn w:val="Normaaltabel"/>
    <w:uiPriority w:val="48"/>
    <w:rsid w:val="00CA361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GridTable2-Accent61">
    <w:name w:val="Grid Table 2 - Accent 61"/>
    <w:basedOn w:val="Normaaltabel"/>
    <w:uiPriority w:val="47"/>
    <w:rsid w:val="00CA3611"/>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2-Accent51">
    <w:name w:val="Grid Table 2 - Accent 51"/>
    <w:basedOn w:val="Normaaltabel"/>
    <w:uiPriority w:val="47"/>
    <w:rsid w:val="00CA3611"/>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ListParagraph1">
    <w:name w:val="List Paragraph1"/>
    <w:basedOn w:val="Normaallaad"/>
    <w:uiPriority w:val="99"/>
    <w:rsid w:val="0058703E"/>
    <w:pPr>
      <w:spacing w:before="120" w:after="120"/>
      <w:ind w:left="720"/>
      <w:contextualSpacing/>
      <w:jc w:val="both"/>
    </w:pPr>
    <w:rPr>
      <w:lang w:eastAsia="et-EE"/>
    </w:rPr>
  </w:style>
  <w:style w:type="character" w:customStyle="1" w:styleId="Pealkiri3Mrk">
    <w:name w:val="Pealkiri 3 Märk"/>
    <w:basedOn w:val="Liguvaikefont"/>
    <w:link w:val="Pealkiri3"/>
    <w:uiPriority w:val="9"/>
    <w:rsid w:val="00E412E3"/>
    <w:rPr>
      <w:rFonts w:asciiTheme="majorHAnsi" w:eastAsiaTheme="majorEastAsia" w:hAnsiTheme="majorHAnsi" w:cstheme="majorBidi"/>
      <w:color w:val="1F3763" w:themeColor="accent1" w:themeShade="7F"/>
    </w:rPr>
  </w:style>
  <w:style w:type="paragraph" w:styleId="Jalus">
    <w:name w:val="footer"/>
    <w:basedOn w:val="Normaallaad"/>
    <w:link w:val="JalusMrk"/>
    <w:uiPriority w:val="99"/>
    <w:unhideWhenUsed/>
    <w:rsid w:val="00EA3F86"/>
    <w:pPr>
      <w:tabs>
        <w:tab w:val="center" w:pos="4513"/>
        <w:tab w:val="right" w:pos="9026"/>
      </w:tabs>
    </w:pPr>
  </w:style>
  <w:style w:type="character" w:customStyle="1" w:styleId="JalusMrk">
    <w:name w:val="Jalus Märk"/>
    <w:basedOn w:val="Liguvaikefont"/>
    <w:link w:val="Jalus"/>
    <w:uiPriority w:val="99"/>
    <w:rsid w:val="00EA3F86"/>
  </w:style>
  <w:style w:type="character" w:styleId="Lehekljenumber">
    <w:name w:val="page number"/>
    <w:basedOn w:val="Liguvaikefont"/>
    <w:uiPriority w:val="99"/>
    <w:semiHidden/>
    <w:unhideWhenUsed/>
    <w:rsid w:val="00EA3F86"/>
  </w:style>
  <w:style w:type="paragraph" w:styleId="Jutumullitekst">
    <w:name w:val="Balloon Text"/>
    <w:basedOn w:val="Normaallaad"/>
    <w:link w:val="JutumullitekstMrk"/>
    <w:uiPriority w:val="99"/>
    <w:semiHidden/>
    <w:unhideWhenUsed/>
    <w:rsid w:val="007546B2"/>
    <w:rPr>
      <w:rFonts w:ascii="Tahoma" w:hAnsi="Tahoma" w:cs="Tahoma"/>
      <w:sz w:val="16"/>
      <w:szCs w:val="16"/>
    </w:rPr>
  </w:style>
  <w:style w:type="character" w:customStyle="1" w:styleId="JutumullitekstMrk">
    <w:name w:val="Jutumullitekst Märk"/>
    <w:basedOn w:val="Liguvaikefont"/>
    <w:link w:val="Jutumullitekst"/>
    <w:uiPriority w:val="99"/>
    <w:semiHidden/>
    <w:rsid w:val="007546B2"/>
    <w:rPr>
      <w:rFonts w:ascii="Tahoma" w:hAnsi="Tahoma" w:cs="Tahoma"/>
      <w:sz w:val="16"/>
      <w:szCs w:val="16"/>
    </w:rPr>
  </w:style>
  <w:style w:type="character" w:styleId="Klastatudhperlink">
    <w:name w:val="FollowedHyperlink"/>
    <w:basedOn w:val="Liguvaikefont"/>
    <w:uiPriority w:val="99"/>
    <w:semiHidden/>
    <w:unhideWhenUsed/>
    <w:rsid w:val="00EE3080"/>
    <w:rPr>
      <w:color w:val="954F72" w:themeColor="followedHyperlink"/>
      <w:u w:val="single"/>
    </w:rPr>
  </w:style>
  <w:style w:type="character" w:customStyle="1" w:styleId="UnresolvedMention2">
    <w:name w:val="Unresolved Mention2"/>
    <w:basedOn w:val="Liguvaikefont"/>
    <w:uiPriority w:val="99"/>
    <w:semiHidden/>
    <w:unhideWhenUsed/>
    <w:rsid w:val="00DB7307"/>
    <w:rPr>
      <w:color w:val="605E5C"/>
      <w:shd w:val="clear" w:color="auto" w:fill="E1DFDD"/>
    </w:rPr>
  </w:style>
  <w:style w:type="character" w:styleId="Kommentaariviide">
    <w:name w:val="annotation reference"/>
    <w:basedOn w:val="Liguvaikefont"/>
    <w:uiPriority w:val="99"/>
    <w:semiHidden/>
    <w:unhideWhenUsed/>
    <w:rsid w:val="00F64EFD"/>
    <w:rPr>
      <w:sz w:val="16"/>
      <w:szCs w:val="16"/>
    </w:rPr>
  </w:style>
  <w:style w:type="paragraph" w:styleId="Kommentaaritekst">
    <w:name w:val="annotation text"/>
    <w:basedOn w:val="Normaallaad"/>
    <w:link w:val="KommentaaritekstMrk"/>
    <w:uiPriority w:val="99"/>
    <w:unhideWhenUsed/>
    <w:rsid w:val="00F64EFD"/>
    <w:rPr>
      <w:sz w:val="20"/>
      <w:szCs w:val="20"/>
    </w:rPr>
  </w:style>
  <w:style w:type="character" w:customStyle="1" w:styleId="KommentaaritekstMrk">
    <w:name w:val="Kommentaari tekst Märk"/>
    <w:basedOn w:val="Liguvaikefont"/>
    <w:link w:val="Kommentaaritekst"/>
    <w:uiPriority w:val="99"/>
    <w:rsid w:val="00F64EFD"/>
    <w:rPr>
      <w:sz w:val="20"/>
      <w:szCs w:val="20"/>
    </w:rPr>
  </w:style>
  <w:style w:type="paragraph" w:styleId="Kommentaariteema">
    <w:name w:val="annotation subject"/>
    <w:basedOn w:val="Kommentaaritekst"/>
    <w:next w:val="Kommentaaritekst"/>
    <w:link w:val="KommentaariteemaMrk"/>
    <w:uiPriority w:val="99"/>
    <w:semiHidden/>
    <w:unhideWhenUsed/>
    <w:rsid w:val="00F64EFD"/>
    <w:rPr>
      <w:b/>
      <w:bCs/>
    </w:rPr>
  </w:style>
  <w:style w:type="character" w:customStyle="1" w:styleId="KommentaariteemaMrk">
    <w:name w:val="Kommentaari teema Märk"/>
    <w:basedOn w:val="KommentaaritekstMrk"/>
    <w:link w:val="Kommentaariteema"/>
    <w:uiPriority w:val="99"/>
    <w:semiHidden/>
    <w:rsid w:val="00F64EFD"/>
    <w:rPr>
      <w:b/>
      <w:bCs/>
      <w:sz w:val="20"/>
      <w:szCs w:val="20"/>
    </w:rPr>
  </w:style>
  <w:style w:type="paragraph" w:styleId="Pis">
    <w:name w:val="header"/>
    <w:basedOn w:val="Normaallaad"/>
    <w:link w:val="PisMrk"/>
    <w:uiPriority w:val="99"/>
    <w:unhideWhenUsed/>
    <w:rsid w:val="00681E97"/>
    <w:pPr>
      <w:tabs>
        <w:tab w:val="center" w:pos="4513"/>
        <w:tab w:val="right" w:pos="9026"/>
      </w:tabs>
    </w:pPr>
  </w:style>
  <w:style w:type="character" w:customStyle="1" w:styleId="PisMrk">
    <w:name w:val="Päis Märk"/>
    <w:basedOn w:val="Liguvaikefont"/>
    <w:link w:val="Pis"/>
    <w:uiPriority w:val="99"/>
    <w:rsid w:val="00681E97"/>
  </w:style>
  <w:style w:type="character" w:customStyle="1" w:styleId="UnresolvedMention3">
    <w:name w:val="Unresolved Mention3"/>
    <w:basedOn w:val="Liguvaikefont"/>
    <w:uiPriority w:val="99"/>
    <w:semiHidden/>
    <w:unhideWhenUsed/>
    <w:rsid w:val="005F2C1C"/>
    <w:rPr>
      <w:color w:val="605E5C"/>
      <w:shd w:val="clear" w:color="auto" w:fill="E1DFDD"/>
    </w:rPr>
  </w:style>
  <w:style w:type="character" w:customStyle="1" w:styleId="UnresolvedMention4">
    <w:name w:val="Unresolved Mention4"/>
    <w:basedOn w:val="Liguvaikefont"/>
    <w:uiPriority w:val="99"/>
    <w:semiHidden/>
    <w:unhideWhenUsed/>
    <w:rsid w:val="003E3FEB"/>
    <w:rPr>
      <w:color w:val="605E5C"/>
      <w:shd w:val="clear" w:color="auto" w:fill="E1DFDD"/>
    </w:rPr>
  </w:style>
  <w:style w:type="character" w:customStyle="1" w:styleId="apple-converted-space">
    <w:name w:val="apple-converted-space"/>
    <w:basedOn w:val="Liguvaikefont"/>
    <w:rsid w:val="00926D34"/>
  </w:style>
  <w:style w:type="character" w:styleId="Tugev">
    <w:name w:val="Strong"/>
    <w:basedOn w:val="Liguvaikefont"/>
    <w:uiPriority w:val="22"/>
    <w:qFormat/>
    <w:rsid w:val="00926D34"/>
    <w:rPr>
      <w:b/>
      <w:bCs/>
    </w:rPr>
  </w:style>
  <w:style w:type="character" w:customStyle="1" w:styleId="UnresolvedMention5">
    <w:name w:val="Unresolved Mention5"/>
    <w:basedOn w:val="Liguvaikefont"/>
    <w:uiPriority w:val="99"/>
    <w:semiHidden/>
    <w:unhideWhenUsed/>
    <w:rsid w:val="008C153F"/>
    <w:rPr>
      <w:color w:val="605E5C"/>
      <w:shd w:val="clear" w:color="auto" w:fill="E1DFDD"/>
    </w:rPr>
  </w:style>
  <w:style w:type="character" w:customStyle="1" w:styleId="UnresolvedMention6">
    <w:name w:val="Unresolved Mention6"/>
    <w:basedOn w:val="Liguvaikefont"/>
    <w:uiPriority w:val="99"/>
    <w:semiHidden/>
    <w:unhideWhenUsed/>
    <w:rsid w:val="002F194E"/>
    <w:rPr>
      <w:color w:val="605E5C"/>
      <w:shd w:val="clear" w:color="auto" w:fill="E1DFDD"/>
    </w:rPr>
  </w:style>
  <w:style w:type="character" w:styleId="Rhutus">
    <w:name w:val="Emphasis"/>
    <w:basedOn w:val="Liguvaikefont"/>
    <w:uiPriority w:val="20"/>
    <w:qFormat/>
    <w:rsid w:val="008E355E"/>
    <w:rPr>
      <w:i/>
      <w:iCs/>
    </w:rPr>
  </w:style>
  <w:style w:type="paragraph" w:styleId="Allmrkusetekst">
    <w:name w:val="footnote text"/>
    <w:basedOn w:val="Normaallaad"/>
    <w:link w:val="AllmrkusetekstMrk"/>
    <w:uiPriority w:val="99"/>
    <w:semiHidden/>
    <w:unhideWhenUsed/>
    <w:rsid w:val="0099734C"/>
    <w:rPr>
      <w:sz w:val="20"/>
      <w:szCs w:val="20"/>
    </w:rPr>
  </w:style>
  <w:style w:type="character" w:customStyle="1" w:styleId="AllmrkusetekstMrk">
    <w:name w:val="Allmärkuse tekst Märk"/>
    <w:basedOn w:val="Liguvaikefont"/>
    <w:link w:val="Allmrkusetekst"/>
    <w:uiPriority w:val="99"/>
    <w:semiHidden/>
    <w:rsid w:val="0099734C"/>
    <w:rPr>
      <w:rFonts w:ascii="Times New Roman" w:eastAsia="Times New Roman" w:hAnsi="Times New Roman" w:cs="Times New Roman"/>
      <w:kern w:val="0"/>
      <w:sz w:val="20"/>
      <w:szCs w:val="20"/>
      <w:lang w:eastAsia="en-GB"/>
      <w14:ligatures w14:val="none"/>
    </w:rPr>
  </w:style>
  <w:style w:type="character" w:styleId="Allmrkuseviide">
    <w:name w:val="footnote reference"/>
    <w:basedOn w:val="Liguvaikefont"/>
    <w:uiPriority w:val="99"/>
    <w:semiHidden/>
    <w:unhideWhenUsed/>
    <w:rsid w:val="0099734C"/>
    <w:rPr>
      <w:vertAlign w:val="superscript"/>
    </w:rPr>
  </w:style>
  <w:style w:type="character" w:customStyle="1" w:styleId="Lahendamatamainimine1">
    <w:name w:val="Lahendamata mainimine1"/>
    <w:basedOn w:val="Liguvaikefont"/>
    <w:uiPriority w:val="99"/>
    <w:semiHidden/>
    <w:unhideWhenUsed/>
    <w:rsid w:val="00025E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552951">
      <w:bodyDiv w:val="1"/>
      <w:marLeft w:val="0"/>
      <w:marRight w:val="0"/>
      <w:marTop w:val="0"/>
      <w:marBottom w:val="0"/>
      <w:divBdr>
        <w:top w:val="none" w:sz="0" w:space="0" w:color="auto"/>
        <w:left w:val="none" w:sz="0" w:space="0" w:color="auto"/>
        <w:bottom w:val="none" w:sz="0" w:space="0" w:color="auto"/>
        <w:right w:val="none" w:sz="0" w:space="0" w:color="auto"/>
      </w:divBdr>
    </w:div>
    <w:div w:id="76445615">
      <w:bodyDiv w:val="1"/>
      <w:marLeft w:val="0"/>
      <w:marRight w:val="0"/>
      <w:marTop w:val="0"/>
      <w:marBottom w:val="0"/>
      <w:divBdr>
        <w:top w:val="none" w:sz="0" w:space="0" w:color="auto"/>
        <w:left w:val="none" w:sz="0" w:space="0" w:color="auto"/>
        <w:bottom w:val="none" w:sz="0" w:space="0" w:color="auto"/>
        <w:right w:val="none" w:sz="0" w:space="0" w:color="auto"/>
      </w:divBdr>
      <w:divsChild>
        <w:div w:id="1768965365">
          <w:marLeft w:val="0"/>
          <w:marRight w:val="0"/>
          <w:marTop w:val="0"/>
          <w:marBottom w:val="0"/>
          <w:divBdr>
            <w:top w:val="none" w:sz="0" w:space="0" w:color="auto"/>
            <w:left w:val="none" w:sz="0" w:space="0" w:color="auto"/>
            <w:bottom w:val="none" w:sz="0" w:space="0" w:color="auto"/>
            <w:right w:val="none" w:sz="0" w:space="0" w:color="auto"/>
          </w:divBdr>
          <w:divsChild>
            <w:div w:id="137534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1868">
      <w:bodyDiv w:val="1"/>
      <w:marLeft w:val="0"/>
      <w:marRight w:val="0"/>
      <w:marTop w:val="0"/>
      <w:marBottom w:val="0"/>
      <w:divBdr>
        <w:top w:val="none" w:sz="0" w:space="0" w:color="auto"/>
        <w:left w:val="none" w:sz="0" w:space="0" w:color="auto"/>
        <w:bottom w:val="none" w:sz="0" w:space="0" w:color="auto"/>
        <w:right w:val="none" w:sz="0" w:space="0" w:color="auto"/>
      </w:divBdr>
    </w:div>
    <w:div w:id="158231908">
      <w:bodyDiv w:val="1"/>
      <w:marLeft w:val="0"/>
      <w:marRight w:val="0"/>
      <w:marTop w:val="0"/>
      <w:marBottom w:val="0"/>
      <w:divBdr>
        <w:top w:val="none" w:sz="0" w:space="0" w:color="auto"/>
        <w:left w:val="none" w:sz="0" w:space="0" w:color="auto"/>
        <w:bottom w:val="none" w:sz="0" w:space="0" w:color="auto"/>
        <w:right w:val="none" w:sz="0" w:space="0" w:color="auto"/>
      </w:divBdr>
    </w:div>
    <w:div w:id="187186011">
      <w:bodyDiv w:val="1"/>
      <w:marLeft w:val="0"/>
      <w:marRight w:val="0"/>
      <w:marTop w:val="0"/>
      <w:marBottom w:val="0"/>
      <w:divBdr>
        <w:top w:val="none" w:sz="0" w:space="0" w:color="auto"/>
        <w:left w:val="none" w:sz="0" w:space="0" w:color="auto"/>
        <w:bottom w:val="none" w:sz="0" w:space="0" w:color="auto"/>
        <w:right w:val="none" w:sz="0" w:space="0" w:color="auto"/>
      </w:divBdr>
      <w:divsChild>
        <w:div w:id="705107825">
          <w:marLeft w:val="360"/>
          <w:marRight w:val="0"/>
          <w:marTop w:val="200"/>
          <w:marBottom w:val="0"/>
          <w:divBdr>
            <w:top w:val="none" w:sz="0" w:space="0" w:color="auto"/>
            <w:left w:val="none" w:sz="0" w:space="0" w:color="auto"/>
            <w:bottom w:val="none" w:sz="0" w:space="0" w:color="auto"/>
            <w:right w:val="none" w:sz="0" w:space="0" w:color="auto"/>
          </w:divBdr>
        </w:div>
        <w:div w:id="285086672">
          <w:marLeft w:val="1080"/>
          <w:marRight w:val="0"/>
          <w:marTop w:val="100"/>
          <w:marBottom w:val="0"/>
          <w:divBdr>
            <w:top w:val="none" w:sz="0" w:space="0" w:color="auto"/>
            <w:left w:val="none" w:sz="0" w:space="0" w:color="auto"/>
            <w:bottom w:val="none" w:sz="0" w:space="0" w:color="auto"/>
            <w:right w:val="none" w:sz="0" w:space="0" w:color="auto"/>
          </w:divBdr>
        </w:div>
        <w:div w:id="275719773">
          <w:marLeft w:val="1080"/>
          <w:marRight w:val="0"/>
          <w:marTop w:val="100"/>
          <w:marBottom w:val="0"/>
          <w:divBdr>
            <w:top w:val="none" w:sz="0" w:space="0" w:color="auto"/>
            <w:left w:val="none" w:sz="0" w:space="0" w:color="auto"/>
            <w:bottom w:val="none" w:sz="0" w:space="0" w:color="auto"/>
            <w:right w:val="none" w:sz="0" w:space="0" w:color="auto"/>
          </w:divBdr>
        </w:div>
        <w:div w:id="446462624">
          <w:marLeft w:val="1080"/>
          <w:marRight w:val="0"/>
          <w:marTop w:val="100"/>
          <w:marBottom w:val="0"/>
          <w:divBdr>
            <w:top w:val="none" w:sz="0" w:space="0" w:color="auto"/>
            <w:left w:val="none" w:sz="0" w:space="0" w:color="auto"/>
            <w:bottom w:val="none" w:sz="0" w:space="0" w:color="auto"/>
            <w:right w:val="none" w:sz="0" w:space="0" w:color="auto"/>
          </w:divBdr>
        </w:div>
      </w:divsChild>
    </w:div>
    <w:div w:id="254018772">
      <w:bodyDiv w:val="1"/>
      <w:marLeft w:val="0"/>
      <w:marRight w:val="0"/>
      <w:marTop w:val="0"/>
      <w:marBottom w:val="0"/>
      <w:divBdr>
        <w:top w:val="none" w:sz="0" w:space="0" w:color="auto"/>
        <w:left w:val="none" w:sz="0" w:space="0" w:color="auto"/>
        <w:bottom w:val="none" w:sz="0" w:space="0" w:color="auto"/>
        <w:right w:val="none" w:sz="0" w:space="0" w:color="auto"/>
      </w:divBdr>
    </w:div>
    <w:div w:id="265814721">
      <w:bodyDiv w:val="1"/>
      <w:marLeft w:val="0"/>
      <w:marRight w:val="0"/>
      <w:marTop w:val="0"/>
      <w:marBottom w:val="0"/>
      <w:divBdr>
        <w:top w:val="none" w:sz="0" w:space="0" w:color="auto"/>
        <w:left w:val="none" w:sz="0" w:space="0" w:color="auto"/>
        <w:bottom w:val="none" w:sz="0" w:space="0" w:color="auto"/>
        <w:right w:val="none" w:sz="0" w:space="0" w:color="auto"/>
      </w:divBdr>
      <w:divsChild>
        <w:div w:id="2093353064">
          <w:marLeft w:val="0"/>
          <w:marRight w:val="0"/>
          <w:marTop w:val="0"/>
          <w:marBottom w:val="0"/>
          <w:divBdr>
            <w:top w:val="none" w:sz="0" w:space="0" w:color="auto"/>
            <w:left w:val="none" w:sz="0" w:space="0" w:color="auto"/>
            <w:bottom w:val="none" w:sz="0" w:space="0" w:color="auto"/>
            <w:right w:val="none" w:sz="0" w:space="0" w:color="auto"/>
          </w:divBdr>
          <w:divsChild>
            <w:div w:id="743067230">
              <w:marLeft w:val="0"/>
              <w:marRight w:val="0"/>
              <w:marTop w:val="0"/>
              <w:marBottom w:val="0"/>
              <w:divBdr>
                <w:top w:val="none" w:sz="0" w:space="0" w:color="auto"/>
                <w:left w:val="none" w:sz="0" w:space="0" w:color="auto"/>
                <w:bottom w:val="none" w:sz="0" w:space="0" w:color="auto"/>
                <w:right w:val="none" w:sz="0" w:space="0" w:color="auto"/>
              </w:divBdr>
              <w:divsChild>
                <w:div w:id="703481195">
                  <w:marLeft w:val="0"/>
                  <w:marRight w:val="0"/>
                  <w:marTop w:val="0"/>
                  <w:marBottom w:val="0"/>
                  <w:divBdr>
                    <w:top w:val="none" w:sz="0" w:space="0" w:color="auto"/>
                    <w:left w:val="none" w:sz="0" w:space="0" w:color="auto"/>
                    <w:bottom w:val="none" w:sz="0" w:space="0" w:color="auto"/>
                    <w:right w:val="none" w:sz="0" w:space="0" w:color="auto"/>
                  </w:divBdr>
                  <w:divsChild>
                    <w:div w:id="860894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617655">
      <w:bodyDiv w:val="1"/>
      <w:marLeft w:val="0"/>
      <w:marRight w:val="0"/>
      <w:marTop w:val="0"/>
      <w:marBottom w:val="0"/>
      <w:divBdr>
        <w:top w:val="none" w:sz="0" w:space="0" w:color="auto"/>
        <w:left w:val="none" w:sz="0" w:space="0" w:color="auto"/>
        <w:bottom w:val="none" w:sz="0" w:space="0" w:color="auto"/>
        <w:right w:val="none" w:sz="0" w:space="0" w:color="auto"/>
      </w:divBdr>
    </w:div>
    <w:div w:id="318000786">
      <w:bodyDiv w:val="1"/>
      <w:marLeft w:val="0"/>
      <w:marRight w:val="0"/>
      <w:marTop w:val="0"/>
      <w:marBottom w:val="0"/>
      <w:divBdr>
        <w:top w:val="none" w:sz="0" w:space="0" w:color="auto"/>
        <w:left w:val="none" w:sz="0" w:space="0" w:color="auto"/>
        <w:bottom w:val="none" w:sz="0" w:space="0" w:color="auto"/>
        <w:right w:val="none" w:sz="0" w:space="0" w:color="auto"/>
      </w:divBdr>
      <w:divsChild>
        <w:div w:id="1906985266">
          <w:marLeft w:val="1800"/>
          <w:marRight w:val="0"/>
          <w:marTop w:val="100"/>
          <w:marBottom w:val="0"/>
          <w:divBdr>
            <w:top w:val="none" w:sz="0" w:space="0" w:color="auto"/>
            <w:left w:val="none" w:sz="0" w:space="0" w:color="auto"/>
            <w:bottom w:val="none" w:sz="0" w:space="0" w:color="auto"/>
            <w:right w:val="none" w:sz="0" w:space="0" w:color="auto"/>
          </w:divBdr>
        </w:div>
        <w:div w:id="1666936266">
          <w:marLeft w:val="1800"/>
          <w:marRight w:val="0"/>
          <w:marTop w:val="100"/>
          <w:marBottom w:val="0"/>
          <w:divBdr>
            <w:top w:val="none" w:sz="0" w:space="0" w:color="auto"/>
            <w:left w:val="none" w:sz="0" w:space="0" w:color="auto"/>
            <w:bottom w:val="none" w:sz="0" w:space="0" w:color="auto"/>
            <w:right w:val="none" w:sz="0" w:space="0" w:color="auto"/>
          </w:divBdr>
        </w:div>
        <w:div w:id="571309212">
          <w:marLeft w:val="1800"/>
          <w:marRight w:val="0"/>
          <w:marTop w:val="100"/>
          <w:marBottom w:val="0"/>
          <w:divBdr>
            <w:top w:val="none" w:sz="0" w:space="0" w:color="auto"/>
            <w:left w:val="none" w:sz="0" w:space="0" w:color="auto"/>
            <w:bottom w:val="none" w:sz="0" w:space="0" w:color="auto"/>
            <w:right w:val="none" w:sz="0" w:space="0" w:color="auto"/>
          </w:divBdr>
        </w:div>
      </w:divsChild>
    </w:div>
    <w:div w:id="338045144">
      <w:bodyDiv w:val="1"/>
      <w:marLeft w:val="0"/>
      <w:marRight w:val="0"/>
      <w:marTop w:val="0"/>
      <w:marBottom w:val="0"/>
      <w:divBdr>
        <w:top w:val="none" w:sz="0" w:space="0" w:color="auto"/>
        <w:left w:val="none" w:sz="0" w:space="0" w:color="auto"/>
        <w:bottom w:val="none" w:sz="0" w:space="0" w:color="auto"/>
        <w:right w:val="none" w:sz="0" w:space="0" w:color="auto"/>
      </w:divBdr>
    </w:div>
    <w:div w:id="352069887">
      <w:bodyDiv w:val="1"/>
      <w:marLeft w:val="0"/>
      <w:marRight w:val="0"/>
      <w:marTop w:val="0"/>
      <w:marBottom w:val="0"/>
      <w:divBdr>
        <w:top w:val="none" w:sz="0" w:space="0" w:color="auto"/>
        <w:left w:val="none" w:sz="0" w:space="0" w:color="auto"/>
        <w:bottom w:val="none" w:sz="0" w:space="0" w:color="auto"/>
        <w:right w:val="none" w:sz="0" w:space="0" w:color="auto"/>
      </w:divBdr>
    </w:div>
    <w:div w:id="359208867">
      <w:bodyDiv w:val="1"/>
      <w:marLeft w:val="0"/>
      <w:marRight w:val="0"/>
      <w:marTop w:val="0"/>
      <w:marBottom w:val="0"/>
      <w:divBdr>
        <w:top w:val="none" w:sz="0" w:space="0" w:color="auto"/>
        <w:left w:val="none" w:sz="0" w:space="0" w:color="auto"/>
        <w:bottom w:val="none" w:sz="0" w:space="0" w:color="auto"/>
        <w:right w:val="none" w:sz="0" w:space="0" w:color="auto"/>
      </w:divBdr>
    </w:div>
    <w:div w:id="501355772">
      <w:bodyDiv w:val="1"/>
      <w:marLeft w:val="0"/>
      <w:marRight w:val="0"/>
      <w:marTop w:val="0"/>
      <w:marBottom w:val="0"/>
      <w:divBdr>
        <w:top w:val="none" w:sz="0" w:space="0" w:color="auto"/>
        <w:left w:val="none" w:sz="0" w:space="0" w:color="auto"/>
        <w:bottom w:val="none" w:sz="0" w:space="0" w:color="auto"/>
        <w:right w:val="none" w:sz="0" w:space="0" w:color="auto"/>
      </w:divBdr>
    </w:div>
    <w:div w:id="504439417">
      <w:bodyDiv w:val="1"/>
      <w:marLeft w:val="0"/>
      <w:marRight w:val="0"/>
      <w:marTop w:val="0"/>
      <w:marBottom w:val="0"/>
      <w:divBdr>
        <w:top w:val="none" w:sz="0" w:space="0" w:color="auto"/>
        <w:left w:val="none" w:sz="0" w:space="0" w:color="auto"/>
        <w:bottom w:val="none" w:sz="0" w:space="0" w:color="auto"/>
        <w:right w:val="none" w:sz="0" w:space="0" w:color="auto"/>
      </w:divBdr>
    </w:div>
    <w:div w:id="591815664">
      <w:bodyDiv w:val="1"/>
      <w:marLeft w:val="0"/>
      <w:marRight w:val="0"/>
      <w:marTop w:val="0"/>
      <w:marBottom w:val="0"/>
      <w:divBdr>
        <w:top w:val="none" w:sz="0" w:space="0" w:color="auto"/>
        <w:left w:val="none" w:sz="0" w:space="0" w:color="auto"/>
        <w:bottom w:val="none" w:sz="0" w:space="0" w:color="auto"/>
        <w:right w:val="none" w:sz="0" w:space="0" w:color="auto"/>
      </w:divBdr>
    </w:div>
    <w:div w:id="654147485">
      <w:bodyDiv w:val="1"/>
      <w:marLeft w:val="0"/>
      <w:marRight w:val="0"/>
      <w:marTop w:val="0"/>
      <w:marBottom w:val="0"/>
      <w:divBdr>
        <w:top w:val="none" w:sz="0" w:space="0" w:color="auto"/>
        <w:left w:val="none" w:sz="0" w:space="0" w:color="auto"/>
        <w:bottom w:val="none" w:sz="0" w:space="0" w:color="auto"/>
        <w:right w:val="none" w:sz="0" w:space="0" w:color="auto"/>
      </w:divBdr>
      <w:divsChild>
        <w:div w:id="365451948">
          <w:marLeft w:val="0"/>
          <w:marRight w:val="0"/>
          <w:marTop w:val="0"/>
          <w:marBottom w:val="0"/>
          <w:divBdr>
            <w:top w:val="none" w:sz="0" w:space="0" w:color="auto"/>
            <w:left w:val="none" w:sz="0" w:space="0" w:color="auto"/>
            <w:bottom w:val="none" w:sz="0" w:space="0" w:color="auto"/>
            <w:right w:val="none" w:sz="0" w:space="0" w:color="auto"/>
          </w:divBdr>
          <w:divsChild>
            <w:div w:id="1762334899">
              <w:marLeft w:val="0"/>
              <w:marRight w:val="0"/>
              <w:marTop w:val="0"/>
              <w:marBottom w:val="0"/>
              <w:divBdr>
                <w:top w:val="none" w:sz="0" w:space="0" w:color="auto"/>
                <w:left w:val="none" w:sz="0" w:space="0" w:color="auto"/>
                <w:bottom w:val="none" w:sz="0" w:space="0" w:color="auto"/>
                <w:right w:val="none" w:sz="0" w:space="0" w:color="auto"/>
              </w:divBdr>
              <w:divsChild>
                <w:div w:id="200489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085664">
      <w:bodyDiv w:val="1"/>
      <w:marLeft w:val="0"/>
      <w:marRight w:val="0"/>
      <w:marTop w:val="0"/>
      <w:marBottom w:val="0"/>
      <w:divBdr>
        <w:top w:val="none" w:sz="0" w:space="0" w:color="auto"/>
        <w:left w:val="none" w:sz="0" w:space="0" w:color="auto"/>
        <w:bottom w:val="none" w:sz="0" w:space="0" w:color="auto"/>
        <w:right w:val="none" w:sz="0" w:space="0" w:color="auto"/>
      </w:divBdr>
      <w:divsChild>
        <w:div w:id="17513731">
          <w:marLeft w:val="0"/>
          <w:marRight w:val="0"/>
          <w:marTop w:val="0"/>
          <w:marBottom w:val="0"/>
          <w:divBdr>
            <w:top w:val="none" w:sz="0" w:space="0" w:color="auto"/>
            <w:left w:val="none" w:sz="0" w:space="0" w:color="auto"/>
            <w:bottom w:val="none" w:sz="0" w:space="0" w:color="auto"/>
            <w:right w:val="none" w:sz="0" w:space="0" w:color="auto"/>
          </w:divBdr>
          <w:divsChild>
            <w:div w:id="1558543786">
              <w:marLeft w:val="0"/>
              <w:marRight w:val="0"/>
              <w:marTop w:val="0"/>
              <w:marBottom w:val="0"/>
              <w:divBdr>
                <w:top w:val="none" w:sz="0" w:space="0" w:color="auto"/>
                <w:left w:val="none" w:sz="0" w:space="0" w:color="auto"/>
                <w:bottom w:val="none" w:sz="0" w:space="0" w:color="auto"/>
                <w:right w:val="none" w:sz="0" w:space="0" w:color="auto"/>
              </w:divBdr>
              <w:divsChild>
                <w:div w:id="208005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863878">
      <w:bodyDiv w:val="1"/>
      <w:marLeft w:val="0"/>
      <w:marRight w:val="0"/>
      <w:marTop w:val="0"/>
      <w:marBottom w:val="0"/>
      <w:divBdr>
        <w:top w:val="none" w:sz="0" w:space="0" w:color="auto"/>
        <w:left w:val="none" w:sz="0" w:space="0" w:color="auto"/>
        <w:bottom w:val="none" w:sz="0" w:space="0" w:color="auto"/>
        <w:right w:val="none" w:sz="0" w:space="0" w:color="auto"/>
      </w:divBdr>
    </w:div>
    <w:div w:id="775633237">
      <w:bodyDiv w:val="1"/>
      <w:marLeft w:val="0"/>
      <w:marRight w:val="0"/>
      <w:marTop w:val="0"/>
      <w:marBottom w:val="0"/>
      <w:divBdr>
        <w:top w:val="none" w:sz="0" w:space="0" w:color="auto"/>
        <w:left w:val="none" w:sz="0" w:space="0" w:color="auto"/>
        <w:bottom w:val="none" w:sz="0" w:space="0" w:color="auto"/>
        <w:right w:val="none" w:sz="0" w:space="0" w:color="auto"/>
      </w:divBdr>
    </w:div>
    <w:div w:id="899245977">
      <w:bodyDiv w:val="1"/>
      <w:marLeft w:val="0"/>
      <w:marRight w:val="0"/>
      <w:marTop w:val="0"/>
      <w:marBottom w:val="0"/>
      <w:divBdr>
        <w:top w:val="none" w:sz="0" w:space="0" w:color="auto"/>
        <w:left w:val="none" w:sz="0" w:space="0" w:color="auto"/>
        <w:bottom w:val="none" w:sz="0" w:space="0" w:color="auto"/>
        <w:right w:val="none" w:sz="0" w:space="0" w:color="auto"/>
      </w:divBdr>
      <w:divsChild>
        <w:div w:id="1966346636">
          <w:marLeft w:val="0"/>
          <w:marRight w:val="0"/>
          <w:marTop w:val="0"/>
          <w:marBottom w:val="0"/>
          <w:divBdr>
            <w:top w:val="none" w:sz="0" w:space="0" w:color="auto"/>
            <w:left w:val="none" w:sz="0" w:space="0" w:color="auto"/>
            <w:bottom w:val="none" w:sz="0" w:space="0" w:color="auto"/>
            <w:right w:val="none" w:sz="0" w:space="0" w:color="auto"/>
          </w:divBdr>
          <w:divsChild>
            <w:div w:id="579406231">
              <w:marLeft w:val="0"/>
              <w:marRight w:val="0"/>
              <w:marTop w:val="0"/>
              <w:marBottom w:val="0"/>
              <w:divBdr>
                <w:top w:val="none" w:sz="0" w:space="0" w:color="auto"/>
                <w:left w:val="none" w:sz="0" w:space="0" w:color="auto"/>
                <w:bottom w:val="none" w:sz="0" w:space="0" w:color="auto"/>
                <w:right w:val="none" w:sz="0" w:space="0" w:color="auto"/>
              </w:divBdr>
              <w:divsChild>
                <w:div w:id="140392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735118">
      <w:bodyDiv w:val="1"/>
      <w:marLeft w:val="0"/>
      <w:marRight w:val="0"/>
      <w:marTop w:val="0"/>
      <w:marBottom w:val="0"/>
      <w:divBdr>
        <w:top w:val="none" w:sz="0" w:space="0" w:color="auto"/>
        <w:left w:val="none" w:sz="0" w:space="0" w:color="auto"/>
        <w:bottom w:val="none" w:sz="0" w:space="0" w:color="auto"/>
        <w:right w:val="none" w:sz="0" w:space="0" w:color="auto"/>
      </w:divBdr>
    </w:div>
    <w:div w:id="914163547">
      <w:bodyDiv w:val="1"/>
      <w:marLeft w:val="0"/>
      <w:marRight w:val="0"/>
      <w:marTop w:val="0"/>
      <w:marBottom w:val="0"/>
      <w:divBdr>
        <w:top w:val="none" w:sz="0" w:space="0" w:color="auto"/>
        <w:left w:val="none" w:sz="0" w:space="0" w:color="auto"/>
        <w:bottom w:val="none" w:sz="0" w:space="0" w:color="auto"/>
        <w:right w:val="none" w:sz="0" w:space="0" w:color="auto"/>
      </w:divBdr>
      <w:divsChild>
        <w:div w:id="452987109">
          <w:marLeft w:val="0"/>
          <w:marRight w:val="0"/>
          <w:marTop w:val="0"/>
          <w:marBottom w:val="0"/>
          <w:divBdr>
            <w:top w:val="none" w:sz="0" w:space="0" w:color="auto"/>
            <w:left w:val="none" w:sz="0" w:space="0" w:color="auto"/>
            <w:bottom w:val="none" w:sz="0" w:space="0" w:color="auto"/>
            <w:right w:val="none" w:sz="0" w:space="0" w:color="auto"/>
          </w:divBdr>
          <w:divsChild>
            <w:div w:id="1151947025">
              <w:marLeft w:val="0"/>
              <w:marRight w:val="0"/>
              <w:marTop w:val="0"/>
              <w:marBottom w:val="0"/>
              <w:divBdr>
                <w:top w:val="none" w:sz="0" w:space="0" w:color="auto"/>
                <w:left w:val="none" w:sz="0" w:space="0" w:color="auto"/>
                <w:bottom w:val="none" w:sz="0" w:space="0" w:color="auto"/>
                <w:right w:val="none" w:sz="0" w:space="0" w:color="auto"/>
              </w:divBdr>
              <w:divsChild>
                <w:div w:id="614337582">
                  <w:marLeft w:val="0"/>
                  <w:marRight w:val="0"/>
                  <w:marTop w:val="0"/>
                  <w:marBottom w:val="0"/>
                  <w:divBdr>
                    <w:top w:val="none" w:sz="0" w:space="0" w:color="auto"/>
                    <w:left w:val="none" w:sz="0" w:space="0" w:color="auto"/>
                    <w:bottom w:val="none" w:sz="0" w:space="0" w:color="auto"/>
                    <w:right w:val="none" w:sz="0" w:space="0" w:color="auto"/>
                  </w:divBdr>
                  <w:divsChild>
                    <w:div w:id="200261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0985905">
      <w:bodyDiv w:val="1"/>
      <w:marLeft w:val="0"/>
      <w:marRight w:val="0"/>
      <w:marTop w:val="0"/>
      <w:marBottom w:val="0"/>
      <w:divBdr>
        <w:top w:val="none" w:sz="0" w:space="0" w:color="auto"/>
        <w:left w:val="none" w:sz="0" w:space="0" w:color="auto"/>
        <w:bottom w:val="none" w:sz="0" w:space="0" w:color="auto"/>
        <w:right w:val="none" w:sz="0" w:space="0" w:color="auto"/>
      </w:divBdr>
      <w:divsChild>
        <w:div w:id="410081868">
          <w:marLeft w:val="0"/>
          <w:marRight w:val="0"/>
          <w:marTop w:val="0"/>
          <w:marBottom w:val="0"/>
          <w:divBdr>
            <w:top w:val="none" w:sz="0" w:space="0" w:color="auto"/>
            <w:left w:val="none" w:sz="0" w:space="0" w:color="auto"/>
            <w:bottom w:val="none" w:sz="0" w:space="0" w:color="auto"/>
            <w:right w:val="none" w:sz="0" w:space="0" w:color="auto"/>
          </w:divBdr>
          <w:divsChild>
            <w:div w:id="980504432">
              <w:marLeft w:val="0"/>
              <w:marRight w:val="0"/>
              <w:marTop w:val="0"/>
              <w:marBottom w:val="0"/>
              <w:divBdr>
                <w:top w:val="none" w:sz="0" w:space="0" w:color="auto"/>
                <w:left w:val="none" w:sz="0" w:space="0" w:color="auto"/>
                <w:bottom w:val="none" w:sz="0" w:space="0" w:color="auto"/>
                <w:right w:val="none" w:sz="0" w:space="0" w:color="auto"/>
              </w:divBdr>
              <w:divsChild>
                <w:div w:id="72013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370987">
      <w:bodyDiv w:val="1"/>
      <w:marLeft w:val="0"/>
      <w:marRight w:val="0"/>
      <w:marTop w:val="0"/>
      <w:marBottom w:val="0"/>
      <w:divBdr>
        <w:top w:val="none" w:sz="0" w:space="0" w:color="auto"/>
        <w:left w:val="none" w:sz="0" w:space="0" w:color="auto"/>
        <w:bottom w:val="none" w:sz="0" w:space="0" w:color="auto"/>
        <w:right w:val="none" w:sz="0" w:space="0" w:color="auto"/>
      </w:divBdr>
    </w:div>
    <w:div w:id="1037122843">
      <w:bodyDiv w:val="1"/>
      <w:marLeft w:val="0"/>
      <w:marRight w:val="0"/>
      <w:marTop w:val="0"/>
      <w:marBottom w:val="0"/>
      <w:divBdr>
        <w:top w:val="none" w:sz="0" w:space="0" w:color="auto"/>
        <w:left w:val="none" w:sz="0" w:space="0" w:color="auto"/>
        <w:bottom w:val="none" w:sz="0" w:space="0" w:color="auto"/>
        <w:right w:val="none" w:sz="0" w:space="0" w:color="auto"/>
      </w:divBdr>
      <w:divsChild>
        <w:div w:id="2095390924">
          <w:marLeft w:val="0"/>
          <w:marRight w:val="0"/>
          <w:marTop w:val="0"/>
          <w:marBottom w:val="0"/>
          <w:divBdr>
            <w:top w:val="none" w:sz="0" w:space="0" w:color="auto"/>
            <w:left w:val="none" w:sz="0" w:space="0" w:color="auto"/>
            <w:bottom w:val="none" w:sz="0" w:space="0" w:color="auto"/>
            <w:right w:val="none" w:sz="0" w:space="0" w:color="auto"/>
          </w:divBdr>
          <w:divsChild>
            <w:div w:id="734621780">
              <w:marLeft w:val="0"/>
              <w:marRight w:val="0"/>
              <w:marTop w:val="0"/>
              <w:marBottom w:val="0"/>
              <w:divBdr>
                <w:top w:val="none" w:sz="0" w:space="0" w:color="auto"/>
                <w:left w:val="none" w:sz="0" w:space="0" w:color="auto"/>
                <w:bottom w:val="none" w:sz="0" w:space="0" w:color="auto"/>
                <w:right w:val="none" w:sz="0" w:space="0" w:color="auto"/>
              </w:divBdr>
              <w:divsChild>
                <w:div w:id="287663566">
                  <w:marLeft w:val="0"/>
                  <w:marRight w:val="0"/>
                  <w:marTop w:val="0"/>
                  <w:marBottom w:val="0"/>
                  <w:divBdr>
                    <w:top w:val="none" w:sz="0" w:space="0" w:color="auto"/>
                    <w:left w:val="none" w:sz="0" w:space="0" w:color="auto"/>
                    <w:bottom w:val="none" w:sz="0" w:space="0" w:color="auto"/>
                    <w:right w:val="none" w:sz="0" w:space="0" w:color="auto"/>
                  </w:divBdr>
                  <w:divsChild>
                    <w:div w:id="104309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6803745">
      <w:bodyDiv w:val="1"/>
      <w:marLeft w:val="0"/>
      <w:marRight w:val="0"/>
      <w:marTop w:val="0"/>
      <w:marBottom w:val="0"/>
      <w:divBdr>
        <w:top w:val="none" w:sz="0" w:space="0" w:color="auto"/>
        <w:left w:val="none" w:sz="0" w:space="0" w:color="auto"/>
        <w:bottom w:val="none" w:sz="0" w:space="0" w:color="auto"/>
        <w:right w:val="none" w:sz="0" w:space="0" w:color="auto"/>
      </w:divBdr>
    </w:div>
    <w:div w:id="1168785011">
      <w:bodyDiv w:val="1"/>
      <w:marLeft w:val="0"/>
      <w:marRight w:val="0"/>
      <w:marTop w:val="0"/>
      <w:marBottom w:val="0"/>
      <w:divBdr>
        <w:top w:val="none" w:sz="0" w:space="0" w:color="auto"/>
        <w:left w:val="none" w:sz="0" w:space="0" w:color="auto"/>
        <w:bottom w:val="none" w:sz="0" w:space="0" w:color="auto"/>
        <w:right w:val="none" w:sz="0" w:space="0" w:color="auto"/>
      </w:divBdr>
    </w:div>
    <w:div w:id="1191798760">
      <w:bodyDiv w:val="1"/>
      <w:marLeft w:val="0"/>
      <w:marRight w:val="0"/>
      <w:marTop w:val="0"/>
      <w:marBottom w:val="0"/>
      <w:divBdr>
        <w:top w:val="none" w:sz="0" w:space="0" w:color="auto"/>
        <w:left w:val="none" w:sz="0" w:space="0" w:color="auto"/>
        <w:bottom w:val="none" w:sz="0" w:space="0" w:color="auto"/>
        <w:right w:val="none" w:sz="0" w:space="0" w:color="auto"/>
      </w:divBdr>
      <w:divsChild>
        <w:div w:id="531115535">
          <w:marLeft w:val="360"/>
          <w:marRight w:val="0"/>
          <w:marTop w:val="200"/>
          <w:marBottom w:val="0"/>
          <w:divBdr>
            <w:top w:val="none" w:sz="0" w:space="0" w:color="auto"/>
            <w:left w:val="none" w:sz="0" w:space="0" w:color="auto"/>
            <w:bottom w:val="none" w:sz="0" w:space="0" w:color="auto"/>
            <w:right w:val="none" w:sz="0" w:space="0" w:color="auto"/>
          </w:divBdr>
        </w:div>
        <w:div w:id="660504510">
          <w:marLeft w:val="1080"/>
          <w:marRight w:val="0"/>
          <w:marTop w:val="100"/>
          <w:marBottom w:val="0"/>
          <w:divBdr>
            <w:top w:val="none" w:sz="0" w:space="0" w:color="auto"/>
            <w:left w:val="none" w:sz="0" w:space="0" w:color="auto"/>
            <w:bottom w:val="none" w:sz="0" w:space="0" w:color="auto"/>
            <w:right w:val="none" w:sz="0" w:space="0" w:color="auto"/>
          </w:divBdr>
        </w:div>
        <w:div w:id="770392881">
          <w:marLeft w:val="1080"/>
          <w:marRight w:val="0"/>
          <w:marTop w:val="100"/>
          <w:marBottom w:val="0"/>
          <w:divBdr>
            <w:top w:val="none" w:sz="0" w:space="0" w:color="auto"/>
            <w:left w:val="none" w:sz="0" w:space="0" w:color="auto"/>
            <w:bottom w:val="none" w:sz="0" w:space="0" w:color="auto"/>
            <w:right w:val="none" w:sz="0" w:space="0" w:color="auto"/>
          </w:divBdr>
        </w:div>
      </w:divsChild>
    </w:div>
    <w:div w:id="1199510957">
      <w:bodyDiv w:val="1"/>
      <w:marLeft w:val="0"/>
      <w:marRight w:val="0"/>
      <w:marTop w:val="0"/>
      <w:marBottom w:val="0"/>
      <w:divBdr>
        <w:top w:val="none" w:sz="0" w:space="0" w:color="auto"/>
        <w:left w:val="none" w:sz="0" w:space="0" w:color="auto"/>
        <w:bottom w:val="none" w:sz="0" w:space="0" w:color="auto"/>
        <w:right w:val="none" w:sz="0" w:space="0" w:color="auto"/>
      </w:divBdr>
      <w:divsChild>
        <w:div w:id="626471151">
          <w:marLeft w:val="0"/>
          <w:marRight w:val="0"/>
          <w:marTop w:val="0"/>
          <w:marBottom w:val="0"/>
          <w:divBdr>
            <w:top w:val="none" w:sz="0" w:space="0" w:color="auto"/>
            <w:left w:val="none" w:sz="0" w:space="0" w:color="auto"/>
            <w:bottom w:val="none" w:sz="0" w:space="0" w:color="auto"/>
            <w:right w:val="none" w:sz="0" w:space="0" w:color="auto"/>
          </w:divBdr>
          <w:divsChild>
            <w:div w:id="1372340970">
              <w:marLeft w:val="0"/>
              <w:marRight w:val="0"/>
              <w:marTop w:val="0"/>
              <w:marBottom w:val="0"/>
              <w:divBdr>
                <w:top w:val="none" w:sz="0" w:space="0" w:color="auto"/>
                <w:left w:val="none" w:sz="0" w:space="0" w:color="auto"/>
                <w:bottom w:val="none" w:sz="0" w:space="0" w:color="auto"/>
                <w:right w:val="none" w:sz="0" w:space="0" w:color="auto"/>
              </w:divBdr>
              <w:divsChild>
                <w:div w:id="603802638">
                  <w:marLeft w:val="0"/>
                  <w:marRight w:val="0"/>
                  <w:marTop w:val="0"/>
                  <w:marBottom w:val="0"/>
                  <w:divBdr>
                    <w:top w:val="none" w:sz="0" w:space="0" w:color="auto"/>
                    <w:left w:val="none" w:sz="0" w:space="0" w:color="auto"/>
                    <w:bottom w:val="none" w:sz="0" w:space="0" w:color="auto"/>
                    <w:right w:val="none" w:sz="0" w:space="0" w:color="auto"/>
                  </w:divBdr>
                  <w:divsChild>
                    <w:div w:id="157990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900700">
      <w:bodyDiv w:val="1"/>
      <w:marLeft w:val="0"/>
      <w:marRight w:val="0"/>
      <w:marTop w:val="0"/>
      <w:marBottom w:val="0"/>
      <w:divBdr>
        <w:top w:val="none" w:sz="0" w:space="0" w:color="auto"/>
        <w:left w:val="none" w:sz="0" w:space="0" w:color="auto"/>
        <w:bottom w:val="none" w:sz="0" w:space="0" w:color="auto"/>
        <w:right w:val="none" w:sz="0" w:space="0" w:color="auto"/>
      </w:divBdr>
    </w:div>
    <w:div w:id="1210612973">
      <w:bodyDiv w:val="1"/>
      <w:marLeft w:val="0"/>
      <w:marRight w:val="0"/>
      <w:marTop w:val="0"/>
      <w:marBottom w:val="0"/>
      <w:divBdr>
        <w:top w:val="none" w:sz="0" w:space="0" w:color="auto"/>
        <w:left w:val="none" w:sz="0" w:space="0" w:color="auto"/>
        <w:bottom w:val="none" w:sz="0" w:space="0" w:color="auto"/>
        <w:right w:val="none" w:sz="0" w:space="0" w:color="auto"/>
      </w:divBdr>
      <w:divsChild>
        <w:div w:id="87820904">
          <w:marLeft w:val="0"/>
          <w:marRight w:val="0"/>
          <w:marTop w:val="0"/>
          <w:marBottom w:val="0"/>
          <w:divBdr>
            <w:top w:val="none" w:sz="0" w:space="0" w:color="auto"/>
            <w:left w:val="none" w:sz="0" w:space="0" w:color="auto"/>
            <w:bottom w:val="none" w:sz="0" w:space="0" w:color="auto"/>
            <w:right w:val="none" w:sz="0" w:space="0" w:color="auto"/>
          </w:divBdr>
          <w:divsChild>
            <w:div w:id="1827625573">
              <w:marLeft w:val="0"/>
              <w:marRight w:val="0"/>
              <w:marTop w:val="0"/>
              <w:marBottom w:val="0"/>
              <w:divBdr>
                <w:top w:val="none" w:sz="0" w:space="0" w:color="auto"/>
                <w:left w:val="none" w:sz="0" w:space="0" w:color="auto"/>
                <w:bottom w:val="none" w:sz="0" w:space="0" w:color="auto"/>
                <w:right w:val="none" w:sz="0" w:space="0" w:color="auto"/>
              </w:divBdr>
              <w:divsChild>
                <w:div w:id="161836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3441932">
      <w:bodyDiv w:val="1"/>
      <w:marLeft w:val="0"/>
      <w:marRight w:val="0"/>
      <w:marTop w:val="0"/>
      <w:marBottom w:val="0"/>
      <w:divBdr>
        <w:top w:val="none" w:sz="0" w:space="0" w:color="auto"/>
        <w:left w:val="none" w:sz="0" w:space="0" w:color="auto"/>
        <w:bottom w:val="none" w:sz="0" w:space="0" w:color="auto"/>
        <w:right w:val="none" w:sz="0" w:space="0" w:color="auto"/>
      </w:divBdr>
      <w:divsChild>
        <w:div w:id="525799350">
          <w:marLeft w:val="0"/>
          <w:marRight w:val="0"/>
          <w:marTop w:val="0"/>
          <w:marBottom w:val="0"/>
          <w:divBdr>
            <w:top w:val="none" w:sz="0" w:space="0" w:color="auto"/>
            <w:left w:val="none" w:sz="0" w:space="0" w:color="auto"/>
            <w:bottom w:val="none" w:sz="0" w:space="0" w:color="auto"/>
            <w:right w:val="none" w:sz="0" w:space="0" w:color="auto"/>
          </w:divBdr>
          <w:divsChild>
            <w:div w:id="1205407012">
              <w:marLeft w:val="0"/>
              <w:marRight w:val="0"/>
              <w:marTop w:val="0"/>
              <w:marBottom w:val="0"/>
              <w:divBdr>
                <w:top w:val="none" w:sz="0" w:space="0" w:color="auto"/>
                <w:left w:val="none" w:sz="0" w:space="0" w:color="auto"/>
                <w:bottom w:val="none" w:sz="0" w:space="0" w:color="auto"/>
                <w:right w:val="none" w:sz="0" w:space="0" w:color="auto"/>
              </w:divBdr>
              <w:divsChild>
                <w:div w:id="178619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611373">
      <w:bodyDiv w:val="1"/>
      <w:marLeft w:val="0"/>
      <w:marRight w:val="0"/>
      <w:marTop w:val="0"/>
      <w:marBottom w:val="0"/>
      <w:divBdr>
        <w:top w:val="none" w:sz="0" w:space="0" w:color="auto"/>
        <w:left w:val="none" w:sz="0" w:space="0" w:color="auto"/>
        <w:bottom w:val="none" w:sz="0" w:space="0" w:color="auto"/>
        <w:right w:val="none" w:sz="0" w:space="0" w:color="auto"/>
      </w:divBdr>
    </w:div>
    <w:div w:id="1296569072">
      <w:bodyDiv w:val="1"/>
      <w:marLeft w:val="0"/>
      <w:marRight w:val="0"/>
      <w:marTop w:val="0"/>
      <w:marBottom w:val="0"/>
      <w:divBdr>
        <w:top w:val="none" w:sz="0" w:space="0" w:color="auto"/>
        <w:left w:val="none" w:sz="0" w:space="0" w:color="auto"/>
        <w:bottom w:val="none" w:sz="0" w:space="0" w:color="auto"/>
        <w:right w:val="none" w:sz="0" w:space="0" w:color="auto"/>
      </w:divBdr>
      <w:divsChild>
        <w:div w:id="1966740330">
          <w:marLeft w:val="0"/>
          <w:marRight w:val="0"/>
          <w:marTop w:val="0"/>
          <w:marBottom w:val="0"/>
          <w:divBdr>
            <w:top w:val="none" w:sz="0" w:space="0" w:color="auto"/>
            <w:left w:val="none" w:sz="0" w:space="0" w:color="auto"/>
            <w:bottom w:val="none" w:sz="0" w:space="0" w:color="auto"/>
            <w:right w:val="none" w:sz="0" w:space="0" w:color="auto"/>
          </w:divBdr>
          <w:divsChild>
            <w:div w:id="1080638394">
              <w:marLeft w:val="0"/>
              <w:marRight w:val="0"/>
              <w:marTop w:val="0"/>
              <w:marBottom w:val="0"/>
              <w:divBdr>
                <w:top w:val="none" w:sz="0" w:space="0" w:color="auto"/>
                <w:left w:val="none" w:sz="0" w:space="0" w:color="auto"/>
                <w:bottom w:val="none" w:sz="0" w:space="0" w:color="auto"/>
                <w:right w:val="none" w:sz="0" w:space="0" w:color="auto"/>
              </w:divBdr>
              <w:divsChild>
                <w:div w:id="122810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736101">
      <w:bodyDiv w:val="1"/>
      <w:marLeft w:val="0"/>
      <w:marRight w:val="0"/>
      <w:marTop w:val="0"/>
      <w:marBottom w:val="0"/>
      <w:divBdr>
        <w:top w:val="none" w:sz="0" w:space="0" w:color="auto"/>
        <w:left w:val="none" w:sz="0" w:space="0" w:color="auto"/>
        <w:bottom w:val="none" w:sz="0" w:space="0" w:color="auto"/>
        <w:right w:val="none" w:sz="0" w:space="0" w:color="auto"/>
      </w:divBdr>
      <w:divsChild>
        <w:div w:id="1043751595">
          <w:marLeft w:val="0"/>
          <w:marRight w:val="0"/>
          <w:marTop w:val="0"/>
          <w:marBottom w:val="0"/>
          <w:divBdr>
            <w:top w:val="none" w:sz="0" w:space="0" w:color="auto"/>
            <w:left w:val="none" w:sz="0" w:space="0" w:color="auto"/>
            <w:bottom w:val="none" w:sz="0" w:space="0" w:color="auto"/>
            <w:right w:val="none" w:sz="0" w:space="0" w:color="auto"/>
          </w:divBdr>
          <w:divsChild>
            <w:div w:id="56980533">
              <w:marLeft w:val="0"/>
              <w:marRight w:val="0"/>
              <w:marTop w:val="0"/>
              <w:marBottom w:val="0"/>
              <w:divBdr>
                <w:top w:val="none" w:sz="0" w:space="0" w:color="auto"/>
                <w:left w:val="none" w:sz="0" w:space="0" w:color="auto"/>
                <w:bottom w:val="none" w:sz="0" w:space="0" w:color="auto"/>
                <w:right w:val="none" w:sz="0" w:space="0" w:color="auto"/>
              </w:divBdr>
              <w:divsChild>
                <w:div w:id="36996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194756">
      <w:bodyDiv w:val="1"/>
      <w:marLeft w:val="0"/>
      <w:marRight w:val="0"/>
      <w:marTop w:val="0"/>
      <w:marBottom w:val="0"/>
      <w:divBdr>
        <w:top w:val="none" w:sz="0" w:space="0" w:color="auto"/>
        <w:left w:val="none" w:sz="0" w:space="0" w:color="auto"/>
        <w:bottom w:val="none" w:sz="0" w:space="0" w:color="auto"/>
        <w:right w:val="none" w:sz="0" w:space="0" w:color="auto"/>
      </w:divBdr>
      <w:divsChild>
        <w:div w:id="67575325">
          <w:marLeft w:val="0"/>
          <w:marRight w:val="0"/>
          <w:marTop w:val="0"/>
          <w:marBottom w:val="0"/>
          <w:divBdr>
            <w:top w:val="none" w:sz="0" w:space="0" w:color="auto"/>
            <w:left w:val="none" w:sz="0" w:space="0" w:color="auto"/>
            <w:bottom w:val="none" w:sz="0" w:space="0" w:color="auto"/>
            <w:right w:val="none" w:sz="0" w:space="0" w:color="auto"/>
          </w:divBdr>
          <w:divsChild>
            <w:div w:id="1286934869">
              <w:marLeft w:val="0"/>
              <w:marRight w:val="0"/>
              <w:marTop w:val="0"/>
              <w:marBottom w:val="0"/>
              <w:divBdr>
                <w:top w:val="none" w:sz="0" w:space="0" w:color="auto"/>
                <w:left w:val="none" w:sz="0" w:space="0" w:color="auto"/>
                <w:bottom w:val="none" w:sz="0" w:space="0" w:color="auto"/>
                <w:right w:val="none" w:sz="0" w:space="0" w:color="auto"/>
              </w:divBdr>
              <w:divsChild>
                <w:div w:id="176865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918776">
      <w:bodyDiv w:val="1"/>
      <w:marLeft w:val="0"/>
      <w:marRight w:val="0"/>
      <w:marTop w:val="0"/>
      <w:marBottom w:val="0"/>
      <w:divBdr>
        <w:top w:val="none" w:sz="0" w:space="0" w:color="auto"/>
        <w:left w:val="none" w:sz="0" w:space="0" w:color="auto"/>
        <w:bottom w:val="none" w:sz="0" w:space="0" w:color="auto"/>
        <w:right w:val="none" w:sz="0" w:space="0" w:color="auto"/>
      </w:divBdr>
      <w:divsChild>
        <w:div w:id="1759011319">
          <w:marLeft w:val="0"/>
          <w:marRight w:val="0"/>
          <w:marTop w:val="0"/>
          <w:marBottom w:val="0"/>
          <w:divBdr>
            <w:top w:val="none" w:sz="0" w:space="0" w:color="auto"/>
            <w:left w:val="none" w:sz="0" w:space="0" w:color="auto"/>
            <w:bottom w:val="none" w:sz="0" w:space="0" w:color="auto"/>
            <w:right w:val="none" w:sz="0" w:space="0" w:color="auto"/>
          </w:divBdr>
          <w:divsChild>
            <w:div w:id="503007807">
              <w:marLeft w:val="0"/>
              <w:marRight w:val="0"/>
              <w:marTop w:val="0"/>
              <w:marBottom w:val="0"/>
              <w:divBdr>
                <w:top w:val="none" w:sz="0" w:space="0" w:color="auto"/>
                <w:left w:val="none" w:sz="0" w:space="0" w:color="auto"/>
                <w:bottom w:val="none" w:sz="0" w:space="0" w:color="auto"/>
                <w:right w:val="none" w:sz="0" w:space="0" w:color="auto"/>
              </w:divBdr>
              <w:divsChild>
                <w:div w:id="53851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830705">
      <w:bodyDiv w:val="1"/>
      <w:marLeft w:val="0"/>
      <w:marRight w:val="0"/>
      <w:marTop w:val="0"/>
      <w:marBottom w:val="0"/>
      <w:divBdr>
        <w:top w:val="none" w:sz="0" w:space="0" w:color="auto"/>
        <w:left w:val="none" w:sz="0" w:space="0" w:color="auto"/>
        <w:bottom w:val="none" w:sz="0" w:space="0" w:color="auto"/>
        <w:right w:val="none" w:sz="0" w:space="0" w:color="auto"/>
      </w:divBdr>
      <w:divsChild>
        <w:div w:id="1876306989">
          <w:marLeft w:val="360"/>
          <w:marRight w:val="0"/>
          <w:marTop w:val="200"/>
          <w:marBottom w:val="0"/>
          <w:divBdr>
            <w:top w:val="none" w:sz="0" w:space="0" w:color="auto"/>
            <w:left w:val="none" w:sz="0" w:space="0" w:color="auto"/>
            <w:bottom w:val="none" w:sz="0" w:space="0" w:color="auto"/>
            <w:right w:val="none" w:sz="0" w:space="0" w:color="auto"/>
          </w:divBdr>
        </w:div>
      </w:divsChild>
    </w:div>
    <w:div w:id="1506944604">
      <w:bodyDiv w:val="1"/>
      <w:marLeft w:val="0"/>
      <w:marRight w:val="0"/>
      <w:marTop w:val="0"/>
      <w:marBottom w:val="0"/>
      <w:divBdr>
        <w:top w:val="none" w:sz="0" w:space="0" w:color="auto"/>
        <w:left w:val="none" w:sz="0" w:space="0" w:color="auto"/>
        <w:bottom w:val="none" w:sz="0" w:space="0" w:color="auto"/>
        <w:right w:val="none" w:sz="0" w:space="0" w:color="auto"/>
      </w:divBdr>
      <w:divsChild>
        <w:div w:id="1401319941">
          <w:marLeft w:val="0"/>
          <w:marRight w:val="0"/>
          <w:marTop w:val="0"/>
          <w:marBottom w:val="0"/>
          <w:divBdr>
            <w:top w:val="none" w:sz="0" w:space="0" w:color="auto"/>
            <w:left w:val="none" w:sz="0" w:space="0" w:color="auto"/>
            <w:bottom w:val="none" w:sz="0" w:space="0" w:color="auto"/>
            <w:right w:val="none" w:sz="0" w:space="0" w:color="auto"/>
          </w:divBdr>
          <w:divsChild>
            <w:div w:id="729158719">
              <w:marLeft w:val="0"/>
              <w:marRight w:val="0"/>
              <w:marTop w:val="0"/>
              <w:marBottom w:val="0"/>
              <w:divBdr>
                <w:top w:val="none" w:sz="0" w:space="0" w:color="auto"/>
                <w:left w:val="none" w:sz="0" w:space="0" w:color="auto"/>
                <w:bottom w:val="none" w:sz="0" w:space="0" w:color="auto"/>
                <w:right w:val="none" w:sz="0" w:space="0" w:color="auto"/>
              </w:divBdr>
              <w:divsChild>
                <w:div w:id="1326129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956791">
      <w:bodyDiv w:val="1"/>
      <w:marLeft w:val="0"/>
      <w:marRight w:val="0"/>
      <w:marTop w:val="0"/>
      <w:marBottom w:val="0"/>
      <w:divBdr>
        <w:top w:val="none" w:sz="0" w:space="0" w:color="auto"/>
        <w:left w:val="none" w:sz="0" w:space="0" w:color="auto"/>
        <w:bottom w:val="none" w:sz="0" w:space="0" w:color="auto"/>
        <w:right w:val="none" w:sz="0" w:space="0" w:color="auto"/>
      </w:divBdr>
    </w:div>
    <w:div w:id="1696270937">
      <w:bodyDiv w:val="1"/>
      <w:marLeft w:val="0"/>
      <w:marRight w:val="0"/>
      <w:marTop w:val="0"/>
      <w:marBottom w:val="0"/>
      <w:divBdr>
        <w:top w:val="none" w:sz="0" w:space="0" w:color="auto"/>
        <w:left w:val="none" w:sz="0" w:space="0" w:color="auto"/>
        <w:bottom w:val="none" w:sz="0" w:space="0" w:color="auto"/>
        <w:right w:val="none" w:sz="0" w:space="0" w:color="auto"/>
      </w:divBdr>
      <w:divsChild>
        <w:div w:id="920214584">
          <w:marLeft w:val="0"/>
          <w:marRight w:val="0"/>
          <w:marTop w:val="0"/>
          <w:marBottom w:val="0"/>
          <w:divBdr>
            <w:top w:val="none" w:sz="0" w:space="0" w:color="auto"/>
            <w:left w:val="none" w:sz="0" w:space="0" w:color="auto"/>
            <w:bottom w:val="none" w:sz="0" w:space="0" w:color="auto"/>
            <w:right w:val="none" w:sz="0" w:space="0" w:color="auto"/>
          </w:divBdr>
          <w:divsChild>
            <w:div w:id="335964055">
              <w:marLeft w:val="0"/>
              <w:marRight w:val="0"/>
              <w:marTop w:val="0"/>
              <w:marBottom w:val="0"/>
              <w:divBdr>
                <w:top w:val="none" w:sz="0" w:space="0" w:color="auto"/>
                <w:left w:val="none" w:sz="0" w:space="0" w:color="auto"/>
                <w:bottom w:val="none" w:sz="0" w:space="0" w:color="auto"/>
                <w:right w:val="none" w:sz="0" w:space="0" w:color="auto"/>
              </w:divBdr>
              <w:divsChild>
                <w:div w:id="1569534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412130">
      <w:bodyDiv w:val="1"/>
      <w:marLeft w:val="0"/>
      <w:marRight w:val="0"/>
      <w:marTop w:val="0"/>
      <w:marBottom w:val="0"/>
      <w:divBdr>
        <w:top w:val="none" w:sz="0" w:space="0" w:color="auto"/>
        <w:left w:val="none" w:sz="0" w:space="0" w:color="auto"/>
        <w:bottom w:val="none" w:sz="0" w:space="0" w:color="auto"/>
        <w:right w:val="none" w:sz="0" w:space="0" w:color="auto"/>
      </w:divBdr>
      <w:divsChild>
        <w:div w:id="2068725569">
          <w:marLeft w:val="360"/>
          <w:marRight w:val="0"/>
          <w:marTop w:val="200"/>
          <w:marBottom w:val="0"/>
          <w:divBdr>
            <w:top w:val="none" w:sz="0" w:space="0" w:color="auto"/>
            <w:left w:val="none" w:sz="0" w:space="0" w:color="auto"/>
            <w:bottom w:val="none" w:sz="0" w:space="0" w:color="auto"/>
            <w:right w:val="none" w:sz="0" w:space="0" w:color="auto"/>
          </w:divBdr>
        </w:div>
        <w:div w:id="6639981">
          <w:marLeft w:val="360"/>
          <w:marRight w:val="0"/>
          <w:marTop w:val="200"/>
          <w:marBottom w:val="0"/>
          <w:divBdr>
            <w:top w:val="none" w:sz="0" w:space="0" w:color="auto"/>
            <w:left w:val="none" w:sz="0" w:space="0" w:color="auto"/>
            <w:bottom w:val="none" w:sz="0" w:space="0" w:color="auto"/>
            <w:right w:val="none" w:sz="0" w:space="0" w:color="auto"/>
          </w:divBdr>
        </w:div>
        <w:div w:id="1214729570">
          <w:marLeft w:val="1080"/>
          <w:marRight w:val="0"/>
          <w:marTop w:val="100"/>
          <w:marBottom w:val="0"/>
          <w:divBdr>
            <w:top w:val="none" w:sz="0" w:space="0" w:color="auto"/>
            <w:left w:val="none" w:sz="0" w:space="0" w:color="auto"/>
            <w:bottom w:val="none" w:sz="0" w:space="0" w:color="auto"/>
            <w:right w:val="none" w:sz="0" w:space="0" w:color="auto"/>
          </w:divBdr>
        </w:div>
        <w:div w:id="383911151">
          <w:marLeft w:val="1800"/>
          <w:marRight w:val="0"/>
          <w:marTop w:val="100"/>
          <w:marBottom w:val="0"/>
          <w:divBdr>
            <w:top w:val="none" w:sz="0" w:space="0" w:color="auto"/>
            <w:left w:val="none" w:sz="0" w:space="0" w:color="auto"/>
            <w:bottom w:val="none" w:sz="0" w:space="0" w:color="auto"/>
            <w:right w:val="none" w:sz="0" w:space="0" w:color="auto"/>
          </w:divBdr>
        </w:div>
        <w:div w:id="1631668225">
          <w:marLeft w:val="1800"/>
          <w:marRight w:val="0"/>
          <w:marTop w:val="100"/>
          <w:marBottom w:val="0"/>
          <w:divBdr>
            <w:top w:val="none" w:sz="0" w:space="0" w:color="auto"/>
            <w:left w:val="none" w:sz="0" w:space="0" w:color="auto"/>
            <w:bottom w:val="none" w:sz="0" w:space="0" w:color="auto"/>
            <w:right w:val="none" w:sz="0" w:space="0" w:color="auto"/>
          </w:divBdr>
        </w:div>
        <w:div w:id="62333116">
          <w:marLeft w:val="1800"/>
          <w:marRight w:val="0"/>
          <w:marTop w:val="100"/>
          <w:marBottom w:val="0"/>
          <w:divBdr>
            <w:top w:val="none" w:sz="0" w:space="0" w:color="auto"/>
            <w:left w:val="none" w:sz="0" w:space="0" w:color="auto"/>
            <w:bottom w:val="none" w:sz="0" w:space="0" w:color="auto"/>
            <w:right w:val="none" w:sz="0" w:space="0" w:color="auto"/>
          </w:divBdr>
        </w:div>
        <w:div w:id="726687634">
          <w:marLeft w:val="1800"/>
          <w:marRight w:val="0"/>
          <w:marTop w:val="100"/>
          <w:marBottom w:val="0"/>
          <w:divBdr>
            <w:top w:val="none" w:sz="0" w:space="0" w:color="auto"/>
            <w:left w:val="none" w:sz="0" w:space="0" w:color="auto"/>
            <w:bottom w:val="none" w:sz="0" w:space="0" w:color="auto"/>
            <w:right w:val="none" w:sz="0" w:space="0" w:color="auto"/>
          </w:divBdr>
        </w:div>
        <w:div w:id="720859470">
          <w:marLeft w:val="1080"/>
          <w:marRight w:val="0"/>
          <w:marTop w:val="100"/>
          <w:marBottom w:val="0"/>
          <w:divBdr>
            <w:top w:val="none" w:sz="0" w:space="0" w:color="auto"/>
            <w:left w:val="none" w:sz="0" w:space="0" w:color="auto"/>
            <w:bottom w:val="none" w:sz="0" w:space="0" w:color="auto"/>
            <w:right w:val="none" w:sz="0" w:space="0" w:color="auto"/>
          </w:divBdr>
        </w:div>
        <w:div w:id="1696998780">
          <w:marLeft w:val="1800"/>
          <w:marRight w:val="0"/>
          <w:marTop w:val="100"/>
          <w:marBottom w:val="0"/>
          <w:divBdr>
            <w:top w:val="none" w:sz="0" w:space="0" w:color="auto"/>
            <w:left w:val="none" w:sz="0" w:space="0" w:color="auto"/>
            <w:bottom w:val="none" w:sz="0" w:space="0" w:color="auto"/>
            <w:right w:val="none" w:sz="0" w:space="0" w:color="auto"/>
          </w:divBdr>
        </w:div>
        <w:div w:id="1744596035">
          <w:marLeft w:val="1800"/>
          <w:marRight w:val="0"/>
          <w:marTop w:val="100"/>
          <w:marBottom w:val="0"/>
          <w:divBdr>
            <w:top w:val="none" w:sz="0" w:space="0" w:color="auto"/>
            <w:left w:val="none" w:sz="0" w:space="0" w:color="auto"/>
            <w:bottom w:val="none" w:sz="0" w:space="0" w:color="auto"/>
            <w:right w:val="none" w:sz="0" w:space="0" w:color="auto"/>
          </w:divBdr>
        </w:div>
      </w:divsChild>
    </w:div>
    <w:div w:id="1817912579">
      <w:bodyDiv w:val="1"/>
      <w:marLeft w:val="0"/>
      <w:marRight w:val="0"/>
      <w:marTop w:val="0"/>
      <w:marBottom w:val="0"/>
      <w:divBdr>
        <w:top w:val="none" w:sz="0" w:space="0" w:color="auto"/>
        <w:left w:val="none" w:sz="0" w:space="0" w:color="auto"/>
        <w:bottom w:val="none" w:sz="0" w:space="0" w:color="auto"/>
        <w:right w:val="none" w:sz="0" w:space="0" w:color="auto"/>
      </w:divBdr>
    </w:div>
    <w:div w:id="1827429446">
      <w:bodyDiv w:val="1"/>
      <w:marLeft w:val="0"/>
      <w:marRight w:val="0"/>
      <w:marTop w:val="0"/>
      <w:marBottom w:val="0"/>
      <w:divBdr>
        <w:top w:val="none" w:sz="0" w:space="0" w:color="auto"/>
        <w:left w:val="none" w:sz="0" w:space="0" w:color="auto"/>
        <w:bottom w:val="none" w:sz="0" w:space="0" w:color="auto"/>
        <w:right w:val="none" w:sz="0" w:space="0" w:color="auto"/>
      </w:divBdr>
      <w:divsChild>
        <w:div w:id="79061619">
          <w:marLeft w:val="0"/>
          <w:marRight w:val="0"/>
          <w:marTop w:val="0"/>
          <w:marBottom w:val="0"/>
          <w:divBdr>
            <w:top w:val="none" w:sz="0" w:space="0" w:color="auto"/>
            <w:left w:val="none" w:sz="0" w:space="0" w:color="auto"/>
            <w:bottom w:val="none" w:sz="0" w:space="0" w:color="auto"/>
            <w:right w:val="none" w:sz="0" w:space="0" w:color="auto"/>
          </w:divBdr>
          <w:divsChild>
            <w:div w:id="356855304">
              <w:marLeft w:val="0"/>
              <w:marRight w:val="0"/>
              <w:marTop w:val="0"/>
              <w:marBottom w:val="0"/>
              <w:divBdr>
                <w:top w:val="none" w:sz="0" w:space="0" w:color="auto"/>
                <w:left w:val="none" w:sz="0" w:space="0" w:color="auto"/>
                <w:bottom w:val="none" w:sz="0" w:space="0" w:color="auto"/>
                <w:right w:val="none" w:sz="0" w:space="0" w:color="auto"/>
              </w:divBdr>
              <w:divsChild>
                <w:div w:id="3940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2872685">
      <w:bodyDiv w:val="1"/>
      <w:marLeft w:val="0"/>
      <w:marRight w:val="0"/>
      <w:marTop w:val="0"/>
      <w:marBottom w:val="0"/>
      <w:divBdr>
        <w:top w:val="none" w:sz="0" w:space="0" w:color="auto"/>
        <w:left w:val="none" w:sz="0" w:space="0" w:color="auto"/>
        <w:bottom w:val="none" w:sz="0" w:space="0" w:color="auto"/>
        <w:right w:val="none" w:sz="0" w:space="0" w:color="auto"/>
      </w:divBdr>
      <w:divsChild>
        <w:div w:id="380175239">
          <w:marLeft w:val="0"/>
          <w:marRight w:val="0"/>
          <w:marTop w:val="0"/>
          <w:marBottom w:val="0"/>
          <w:divBdr>
            <w:top w:val="none" w:sz="0" w:space="0" w:color="auto"/>
            <w:left w:val="none" w:sz="0" w:space="0" w:color="auto"/>
            <w:bottom w:val="none" w:sz="0" w:space="0" w:color="auto"/>
            <w:right w:val="none" w:sz="0" w:space="0" w:color="auto"/>
          </w:divBdr>
          <w:divsChild>
            <w:div w:id="859318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274291">
      <w:bodyDiv w:val="1"/>
      <w:marLeft w:val="0"/>
      <w:marRight w:val="0"/>
      <w:marTop w:val="0"/>
      <w:marBottom w:val="0"/>
      <w:divBdr>
        <w:top w:val="none" w:sz="0" w:space="0" w:color="auto"/>
        <w:left w:val="none" w:sz="0" w:space="0" w:color="auto"/>
        <w:bottom w:val="none" w:sz="0" w:space="0" w:color="auto"/>
        <w:right w:val="none" w:sz="0" w:space="0" w:color="auto"/>
      </w:divBdr>
      <w:divsChild>
        <w:div w:id="119419373">
          <w:marLeft w:val="0"/>
          <w:marRight w:val="0"/>
          <w:marTop w:val="0"/>
          <w:marBottom w:val="0"/>
          <w:divBdr>
            <w:top w:val="none" w:sz="0" w:space="0" w:color="auto"/>
            <w:left w:val="none" w:sz="0" w:space="0" w:color="auto"/>
            <w:bottom w:val="none" w:sz="0" w:space="0" w:color="auto"/>
            <w:right w:val="none" w:sz="0" w:space="0" w:color="auto"/>
          </w:divBdr>
        </w:div>
        <w:div w:id="1371223948">
          <w:marLeft w:val="0"/>
          <w:marRight w:val="0"/>
          <w:marTop w:val="0"/>
          <w:marBottom w:val="0"/>
          <w:divBdr>
            <w:top w:val="none" w:sz="0" w:space="0" w:color="auto"/>
            <w:left w:val="none" w:sz="0" w:space="0" w:color="auto"/>
            <w:bottom w:val="none" w:sz="0" w:space="0" w:color="auto"/>
            <w:right w:val="none" w:sz="0" w:space="0" w:color="auto"/>
          </w:divBdr>
        </w:div>
      </w:divsChild>
    </w:div>
    <w:div w:id="1879120277">
      <w:bodyDiv w:val="1"/>
      <w:marLeft w:val="0"/>
      <w:marRight w:val="0"/>
      <w:marTop w:val="0"/>
      <w:marBottom w:val="0"/>
      <w:divBdr>
        <w:top w:val="none" w:sz="0" w:space="0" w:color="auto"/>
        <w:left w:val="none" w:sz="0" w:space="0" w:color="auto"/>
        <w:bottom w:val="none" w:sz="0" w:space="0" w:color="auto"/>
        <w:right w:val="none" w:sz="0" w:space="0" w:color="auto"/>
      </w:divBdr>
      <w:divsChild>
        <w:div w:id="911694080">
          <w:marLeft w:val="0"/>
          <w:marRight w:val="0"/>
          <w:marTop w:val="0"/>
          <w:marBottom w:val="0"/>
          <w:divBdr>
            <w:top w:val="none" w:sz="0" w:space="0" w:color="auto"/>
            <w:left w:val="none" w:sz="0" w:space="0" w:color="auto"/>
            <w:bottom w:val="none" w:sz="0" w:space="0" w:color="auto"/>
            <w:right w:val="none" w:sz="0" w:space="0" w:color="auto"/>
          </w:divBdr>
          <w:divsChild>
            <w:div w:id="1067264791">
              <w:marLeft w:val="0"/>
              <w:marRight w:val="0"/>
              <w:marTop w:val="0"/>
              <w:marBottom w:val="0"/>
              <w:divBdr>
                <w:top w:val="none" w:sz="0" w:space="0" w:color="auto"/>
                <w:left w:val="none" w:sz="0" w:space="0" w:color="auto"/>
                <w:bottom w:val="none" w:sz="0" w:space="0" w:color="auto"/>
                <w:right w:val="none" w:sz="0" w:space="0" w:color="auto"/>
              </w:divBdr>
              <w:divsChild>
                <w:div w:id="1895892767">
                  <w:marLeft w:val="0"/>
                  <w:marRight w:val="0"/>
                  <w:marTop w:val="0"/>
                  <w:marBottom w:val="0"/>
                  <w:divBdr>
                    <w:top w:val="none" w:sz="0" w:space="0" w:color="auto"/>
                    <w:left w:val="none" w:sz="0" w:space="0" w:color="auto"/>
                    <w:bottom w:val="none" w:sz="0" w:space="0" w:color="auto"/>
                    <w:right w:val="none" w:sz="0" w:space="0" w:color="auto"/>
                  </w:divBdr>
                </w:div>
              </w:divsChild>
            </w:div>
            <w:div w:id="1652438463">
              <w:marLeft w:val="0"/>
              <w:marRight w:val="0"/>
              <w:marTop w:val="0"/>
              <w:marBottom w:val="0"/>
              <w:divBdr>
                <w:top w:val="none" w:sz="0" w:space="0" w:color="auto"/>
                <w:left w:val="none" w:sz="0" w:space="0" w:color="auto"/>
                <w:bottom w:val="none" w:sz="0" w:space="0" w:color="auto"/>
                <w:right w:val="none" w:sz="0" w:space="0" w:color="auto"/>
              </w:divBdr>
              <w:divsChild>
                <w:div w:id="198091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474417">
          <w:marLeft w:val="0"/>
          <w:marRight w:val="0"/>
          <w:marTop w:val="0"/>
          <w:marBottom w:val="0"/>
          <w:divBdr>
            <w:top w:val="none" w:sz="0" w:space="0" w:color="auto"/>
            <w:left w:val="none" w:sz="0" w:space="0" w:color="auto"/>
            <w:bottom w:val="none" w:sz="0" w:space="0" w:color="auto"/>
            <w:right w:val="none" w:sz="0" w:space="0" w:color="auto"/>
          </w:divBdr>
          <w:divsChild>
            <w:div w:id="1645354837">
              <w:marLeft w:val="0"/>
              <w:marRight w:val="0"/>
              <w:marTop w:val="0"/>
              <w:marBottom w:val="0"/>
              <w:divBdr>
                <w:top w:val="none" w:sz="0" w:space="0" w:color="auto"/>
                <w:left w:val="none" w:sz="0" w:space="0" w:color="auto"/>
                <w:bottom w:val="none" w:sz="0" w:space="0" w:color="auto"/>
                <w:right w:val="none" w:sz="0" w:space="0" w:color="auto"/>
              </w:divBdr>
              <w:divsChild>
                <w:div w:id="1977367452">
                  <w:marLeft w:val="0"/>
                  <w:marRight w:val="0"/>
                  <w:marTop w:val="0"/>
                  <w:marBottom w:val="0"/>
                  <w:divBdr>
                    <w:top w:val="none" w:sz="0" w:space="0" w:color="auto"/>
                    <w:left w:val="none" w:sz="0" w:space="0" w:color="auto"/>
                    <w:bottom w:val="none" w:sz="0" w:space="0" w:color="auto"/>
                    <w:right w:val="none" w:sz="0" w:space="0" w:color="auto"/>
                  </w:divBdr>
                </w:div>
              </w:divsChild>
            </w:div>
            <w:div w:id="1753430747">
              <w:marLeft w:val="0"/>
              <w:marRight w:val="0"/>
              <w:marTop w:val="0"/>
              <w:marBottom w:val="0"/>
              <w:divBdr>
                <w:top w:val="none" w:sz="0" w:space="0" w:color="auto"/>
                <w:left w:val="none" w:sz="0" w:space="0" w:color="auto"/>
                <w:bottom w:val="none" w:sz="0" w:space="0" w:color="auto"/>
                <w:right w:val="none" w:sz="0" w:space="0" w:color="auto"/>
              </w:divBdr>
              <w:divsChild>
                <w:div w:id="57058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614859">
      <w:bodyDiv w:val="1"/>
      <w:marLeft w:val="0"/>
      <w:marRight w:val="0"/>
      <w:marTop w:val="0"/>
      <w:marBottom w:val="0"/>
      <w:divBdr>
        <w:top w:val="none" w:sz="0" w:space="0" w:color="auto"/>
        <w:left w:val="none" w:sz="0" w:space="0" w:color="auto"/>
        <w:bottom w:val="none" w:sz="0" w:space="0" w:color="auto"/>
        <w:right w:val="none" w:sz="0" w:space="0" w:color="auto"/>
      </w:divBdr>
      <w:divsChild>
        <w:div w:id="708604852">
          <w:marLeft w:val="0"/>
          <w:marRight w:val="0"/>
          <w:marTop w:val="0"/>
          <w:marBottom w:val="0"/>
          <w:divBdr>
            <w:top w:val="none" w:sz="0" w:space="0" w:color="auto"/>
            <w:left w:val="none" w:sz="0" w:space="0" w:color="auto"/>
            <w:bottom w:val="none" w:sz="0" w:space="0" w:color="auto"/>
            <w:right w:val="none" w:sz="0" w:space="0" w:color="auto"/>
          </w:divBdr>
          <w:divsChild>
            <w:div w:id="46954862">
              <w:marLeft w:val="0"/>
              <w:marRight w:val="0"/>
              <w:marTop w:val="0"/>
              <w:marBottom w:val="0"/>
              <w:divBdr>
                <w:top w:val="none" w:sz="0" w:space="0" w:color="auto"/>
                <w:left w:val="none" w:sz="0" w:space="0" w:color="auto"/>
                <w:bottom w:val="none" w:sz="0" w:space="0" w:color="auto"/>
                <w:right w:val="none" w:sz="0" w:space="0" w:color="auto"/>
              </w:divBdr>
              <w:divsChild>
                <w:div w:id="55251242">
                  <w:marLeft w:val="0"/>
                  <w:marRight w:val="0"/>
                  <w:marTop w:val="0"/>
                  <w:marBottom w:val="0"/>
                  <w:divBdr>
                    <w:top w:val="none" w:sz="0" w:space="0" w:color="auto"/>
                    <w:left w:val="none" w:sz="0" w:space="0" w:color="auto"/>
                    <w:bottom w:val="none" w:sz="0" w:space="0" w:color="auto"/>
                    <w:right w:val="none" w:sz="0" w:space="0" w:color="auto"/>
                  </w:divBdr>
                </w:div>
              </w:divsChild>
            </w:div>
            <w:div w:id="750810103">
              <w:marLeft w:val="0"/>
              <w:marRight w:val="0"/>
              <w:marTop w:val="0"/>
              <w:marBottom w:val="0"/>
              <w:divBdr>
                <w:top w:val="none" w:sz="0" w:space="0" w:color="auto"/>
                <w:left w:val="none" w:sz="0" w:space="0" w:color="auto"/>
                <w:bottom w:val="none" w:sz="0" w:space="0" w:color="auto"/>
                <w:right w:val="none" w:sz="0" w:space="0" w:color="auto"/>
              </w:divBdr>
              <w:divsChild>
                <w:div w:id="144572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591812">
      <w:bodyDiv w:val="1"/>
      <w:marLeft w:val="0"/>
      <w:marRight w:val="0"/>
      <w:marTop w:val="0"/>
      <w:marBottom w:val="0"/>
      <w:divBdr>
        <w:top w:val="none" w:sz="0" w:space="0" w:color="auto"/>
        <w:left w:val="none" w:sz="0" w:space="0" w:color="auto"/>
        <w:bottom w:val="none" w:sz="0" w:space="0" w:color="auto"/>
        <w:right w:val="none" w:sz="0" w:space="0" w:color="auto"/>
      </w:divBdr>
      <w:divsChild>
        <w:div w:id="226188532">
          <w:marLeft w:val="0"/>
          <w:marRight w:val="0"/>
          <w:marTop w:val="0"/>
          <w:marBottom w:val="0"/>
          <w:divBdr>
            <w:top w:val="none" w:sz="0" w:space="0" w:color="auto"/>
            <w:left w:val="none" w:sz="0" w:space="0" w:color="auto"/>
            <w:bottom w:val="none" w:sz="0" w:space="0" w:color="auto"/>
            <w:right w:val="none" w:sz="0" w:space="0" w:color="auto"/>
          </w:divBdr>
          <w:divsChild>
            <w:div w:id="808285780">
              <w:marLeft w:val="0"/>
              <w:marRight w:val="0"/>
              <w:marTop w:val="0"/>
              <w:marBottom w:val="0"/>
              <w:divBdr>
                <w:top w:val="none" w:sz="0" w:space="0" w:color="auto"/>
                <w:left w:val="none" w:sz="0" w:space="0" w:color="auto"/>
                <w:bottom w:val="none" w:sz="0" w:space="0" w:color="auto"/>
                <w:right w:val="none" w:sz="0" w:space="0" w:color="auto"/>
              </w:divBdr>
              <w:divsChild>
                <w:div w:id="382414145">
                  <w:marLeft w:val="0"/>
                  <w:marRight w:val="0"/>
                  <w:marTop w:val="0"/>
                  <w:marBottom w:val="0"/>
                  <w:divBdr>
                    <w:top w:val="none" w:sz="0" w:space="0" w:color="auto"/>
                    <w:left w:val="none" w:sz="0" w:space="0" w:color="auto"/>
                    <w:bottom w:val="none" w:sz="0" w:space="0" w:color="auto"/>
                    <w:right w:val="none" w:sz="0" w:space="0" w:color="auto"/>
                  </w:divBdr>
                </w:div>
              </w:divsChild>
            </w:div>
            <w:div w:id="832450558">
              <w:marLeft w:val="0"/>
              <w:marRight w:val="0"/>
              <w:marTop w:val="0"/>
              <w:marBottom w:val="0"/>
              <w:divBdr>
                <w:top w:val="none" w:sz="0" w:space="0" w:color="auto"/>
                <w:left w:val="none" w:sz="0" w:space="0" w:color="auto"/>
                <w:bottom w:val="none" w:sz="0" w:space="0" w:color="auto"/>
                <w:right w:val="none" w:sz="0" w:space="0" w:color="auto"/>
              </w:divBdr>
              <w:divsChild>
                <w:div w:id="592250908">
                  <w:marLeft w:val="0"/>
                  <w:marRight w:val="0"/>
                  <w:marTop w:val="0"/>
                  <w:marBottom w:val="0"/>
                  <w:divBdr>
                    <w:top w:val="none" w:sz="0" w:space="0" w:color="auto"/>
                    <w:left w:val="none" w:sz="0" w:space="0" w:color="auto"/>
                    <w:bottom w:val="none" w:sz="0" w:space="0" w:color="auto"/>
                    <w:right w:val="none" w:sz="0" w:space="0" w:color="auto"/>
                  </w:divBdr>
                </w:div>
              </w:divsChild>
            </w:div>
            <w:div w:id="1983924443">
              <w:marLeft w:val="0"/>
              <w:marRight w:val="0"/>
              <w:marTop w:val="0"/>
              <w:marBottom w:val="0"/>
              <w:divBdr>
                <w:top w:val="none" w:sz="0" w:space="0" w:color="auto"/>
                <w:left w:val="none" w:sz="0" w:space="0" w:color="auto"/>
                <w:bottom w:val="none" w:sz="0" w:space="0" w:color="auto"/>
                <w:right w:val="none" w:sz="0" w:space="0" w:color="auto"/>
              </w:divBdr>
              <w:divsChild>
                <w:div w:id="81221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599503">
          <w:marLeft w:val="0"/>
          <w:marRight w:val="0"/>
          <w:marTop w:val="0"/>
          <w:marBottom w:val="0"/>
          <w:divBdr>
            <w:top w:val="none" w:sz="0" w:space="0" w:color="auto"/>
            <w:left w:val="none" w:sz="0" w:space="0" w:color="auto"/>
            <w:bottom w:val="none" w:sz="0" w:space="0" w:color="auto"/>
            <w:right w:val="none" w:sz="0" w:space="0" w:color="auto"/>
          </w:divBdr>
          <w:divsChild>
            <w:div w:id="68306628">
              <w:marLeft w:val="0"/>
              <w:marRight w:val="0"/>
              <w:marTop w:val="0"/>
              <w:marBottom w:val="0"/>
              <w:divBdr>
                <w:top w:val="none" w:sz="0" w:space="0" w:color="auto"/>
                <w:left w:val="none" w:sz="0" w:space="0" w:color="auto"/>
                <w:bottom w:val="none" w:sz="0" w:space="0" w:color="auto"/>
                <w:right w:val="none" w:sz="0" w:space="0" w:color="auto"/>
              </w:divBdr>
              <w:divsChild>
                <w:div w:id="793252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415217">
      <w:bodyDiv w:val="1"/>
      <w:marLeft w:val="0"/>
      <w:marRight w:val="0"/>
      <w:marTop w:val="0"/>
      <w:marBottom w:val="0"/>
      <w:divBdr>
        <w:top w:val="none" w:sz="0" w:space="0" w:color="auto"/>
        <w:left w:val="none" w:sz="0" w:space="0" w:color="auto"/>
        <w:bottom w:val="none" w:sz="0" w:space="0" w:color="auto"/>
        <w:right w:val="none" w:sz="0" w:space="0" w:color="auto"/>
      </w:divBdr>
      <w:divsChild>
        <w:div w:id="469056312">
          <w:marLeft w:val="0"/>
          <w:marRight w:val="0"/>
          <w:marTop w:val="0"/>
          <w:marBottom w:val="0"/>
          <w:divBdr>
            <w:top w:val="none" w:sz="0" w:space="0" w:color="auto"/>
            <w:left w:val="none" w:sz="0" w:space="0" w:color="auto"/>
            <w:bottom w:val="none" w:sz="0" w:space="0" w:color="auto"/>
            <w:right w:val="none" w:sz="0" w:space="0" w:color="auto"/>
          </w:divBdr>
          <w:divsChild>
            <w:div w:id="1985696117">
              <w:marLeft w:val="0"/>
              <w:marRight w:val="0"/>
              <w:marTop w:val="0"/>
              <w:marBottom w:val="0"/>
              <w:divBdr>
                <w:top w:val="none" w:sz="0" w:space="0" w:color="auto"/>
                <w:left w:val="none" w:sz="0" w:space="0" w:color="auto"/>
                <w:bottom w:val="none" w:sz="0" w:space="0" w:color="auto"/>
                <w:right w:val="none" w:sz="0" w:space="0" w:color="auto"/>
              </w:divBdr>
              <w:divsChild>
                <w:div w:id="168404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156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hyperlink" Target="https://kliimaministeerium.ee/sites/default/files/documents/2026-01/ENMAK%202035_1.pdf" TargetMode="External"/><Relationship Id="rId50" Type="http://schemas.openxmlformats.org/officeDocument/2006/relationships/hyperlink" Target="https://www.hange.ee/blogi/paikesekollektor-abc/" TargetMode="External"/><Relationship Id="rId55" Type="http://schemas.openxmlformats.org/officeDocument/2006/relationships/image" Target="media/image3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yperlink" Target="https://www.riigiteataja.ee/aktilisa/4110/6202/5018/KuusaluVVK_m27_Lisa_AK_2024.pdf" TargetMode="External"/><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hyperlink" Target="https://erametsaliit.ee/wp-content/uploads/2025/05/puiduhinnad-2025-i-kv.pdf" TargetMode="External"/><Relationship Id="rId56" Type="http://schemas.openxmlformats.org/officeDocument/2006/relationships/image" Target="media/image39.png"/><Relationship Id="rId8" Type="http://schemas.openxmlformats.org/officeDocument/2006/relationships/image" Target="media/image2.png"/><Relationship Id="rId51" Type="http://schemas.openxmlformats.org/officeDocument/2006/relationships/hyperlink" Target="https://juhtimislauad.stat.ee/et/piirkondlik-statistika-3/kuusalu-vald-9" TargetMode="Externa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hyperlink" Target="https://kliimaministeerium.ee/sites/default/files/documents/2023-07/Energiamajanduse%20arengukava%20aastani%202030.pdf" TargetMode="External"/><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hyperlink" Target="https://www.konkurentsiamet.ee/analuusid-ja-uuringud/elektri-ja-gaasituru-aruanded" TargetMode="External"/><Relationship Id="rId57"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hyperlink" Target="https://www.kuusalu.ee/documents/7610279/0/Kuusalu_rahvastikuprognoos+2019_Final.pdf/06c04672-8e59-4158-9cd8-8dfb40dc8ef3" TargetMode="External"/><Relationship Id="rId52" Type="http://schemas.openxmlformats.org/officeDocument/2006/relationships/hyperlink" Target="https://livekluster.ehr.ee/ui/ehr/v1/document/kp"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BF5A9A-2093-4269-B8F5-81FCA0CBC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41</Pages>
  <Words>11425</Words>
  <Characters>66269</Characters>
  <Application>Microsoft Office Word</Application>
  <DocSecurity>0</DocSecurity>
  <Lines>552</Lines>
  <Paragraphs>155</Paragraphs>
  <ScaleCrop>false</ScaleCrop>
  <HeadingPairs>
    <vt:vector size="6" baseType="variant">
      <vt:variant>
        <vt:lpstr>Tiitel</vt:lpstr>
      </vt:variant>
      <vt:variant>
        <vt:i4>1</vt:i4>
      </vt:variant>
      <vt:variant>
        <vt:lpstr>Title</vt:lpstr>
      </vt:variant>
      <vt:variant>
        <vt:i4>1</vt:i4>
      </vt:variant>
      <vt:variant>
        <vt:lpstr>Pealkiri</vt:lpstr>
      </vt:variant>
      <vt:variant>
        <vt:i4>1</vt:i4>
      </vt:variant>
    </vt:vector>
  </HeadingPairs>
  <TitlesOfParts>
    <vt:vector size="3" baseType="lpstr">
      <vt:lpstr/>
      <vt:lpstr/>
      <vt:lpstr/>
    </vt:vector>
  </TitlesOfParts>
  <Company/>
  <LinksUpToDate>false</LinksUpToDate>
  <CharactersWithSpaces>77539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Triin Aavik</dc:creator>
  <cp:lastModifiedBy>Andres Põdra</cp:lastModifiedBy>
  <cp:revision>7</cp:revision>
  <cp:lastPrinted>2026-02-11T07:56:00Z</cp:lastPrinted>
  <dcterms:created xsi:type="dcterms:W3CDTF">2026-03-09T09:22:00Z</dcterms:created>
  <dcterms:modified xsi:type="dcterms:W3CDTF">2026-03-09T09:31:00Z</dcterms:modified>
</cp:coreProperties>
</file>